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70CC9" w14:textId="77777777" w:rsidR="00BE0386" w:rsidRPr="00721D52" w:rsidRDefault="00BE0386" w:rsidP="00BE0386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</w:rPr>
      </w:pPr>
    </w:p>
    <w:p w14:paraId="3B304483" w14:textId="5F47D787" w:rsidR="00F53C74" w:rsidRDefault="00BE49CC" w:rsidP="003074B2">
      <w:pPr>
        <w:pStyle w:val="paragraph"/>
        <w:jc w:val="bot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r w:rsidRPr="00BE49CC">
        <w:rPr>
          <w:rStyle w:val="spellingerror"/>
          <w:rFonts w:ascii="Arial" w:hAnsi="Arial" w:cs="Arial"/>
          <w:b/>
          <w:bCs/>
          <w:sz w:val="28"/>
          <w:szCs w:val="28"/>
        </w:rPr>
        <w:t>Prieskum: Slovákom chýba lepšia digitalizácia hlavne v komunikácii s úradmi</w:t>
      </w:r>
    </w:p>
    <w:p w14:paraId="3CB179B4" w14:textId="77777777" w:rsidR="00373BFF" w:rsidRDefault="00373BFF" w:rsidP="00006531">
      <w:pPr>
        <w:pStyle w:val="paragraph"/>
        <w:jc w:val="bot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r w:rsidRPr="00373BFF">
        <w:rPr>
          <w:rStyle w:val="spellingerror"/>
          <w:rFonts w:ascii="Arial" w:hAnsi="Arial" w:cs="Arial"/>
          <w:b/>
          <w:bCs/>
          <w:sz w:val="28"/>
          <w:szCs w:val="28"/>
        </w:rPr>
        <w:t>Odborník vidí jej úlohu aj pri prekonávaní energetickej krízy</w:t>
      </w:r>
    </w:p>
    <w:p w14:paraId="69BE7046" w14:textId="71DD8CF8" w:rsidR="000F5624" w:rsidRDefault="00CB1407" w:rsidP="00F1495D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>Br</w:t>
      </w:r>
      <w:r w:rsidR="005A403B" w:rsidRPr="00721D52">
        <w:rPr>
          <w:rStyle w:val="normaltextrun"/>
          <w:rFonts w:ascii="Arial" w:hAnsi="Arial" w:cs="Arial"/>
          <w:b/>
          <w:bCs/>
          <w:sz w:val="22"/>
          <w:szCs w:val="22"/>
        </w:rPr>
        <w:t>atislava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, </w:t>
      </w:r>
      <w:r w:rsidR="0074088A">
        <w:rPr>
          <w:rStyle w:val="normaltextrun"/>
          <w:rFonts w:ascii="Arial" w:hAnsi="Arial" w:cs="Arial"/>
          <w:b/>
          <w:bCs/>
          <w:sz w:val="22"/>
          <w:szCs w:val="22"/>
        </w:rPr>
        <w:t>1</w:t>
      </w:r>
      <w:r w:rsidR="00881927">
        <w:rPr>
          <w:rStyle w:val="normaltextrun"/>
          <w:rFonts w:ascii="Arial" w:hAnsi="Arial" w:cs="Arial"/>
          <w:b/>
          <w:bCs/>
          <w:sz w:val="22"/>
          <w:szCs w:val="22"/>
        </w:rPr>
        <w:t>9</w:t>
      </w:r>
      <w:r w:rsidR="005A403B" w:rsidRPr="00721D52">
        <w:rPr>
          <w:rStyle w:val="normaltextrun"/>
          <w:rFonts w:ascii="Arial" w:hAnsi="Arial" w:cs="Arial"/>
          <w:b/>
          <w:bCs/>
          <w:sz w:val="22"/>
          <w:szCs w:val="22"/>
        </w:rPr>
        <w:t>.</w:t>
      </w:r>
      <w:r w:rsidR="00E627B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87410F">
        <w:rPr>
          <w:rStyle w:val="normaltextrun"/>
          <w:rFonts w:ascii="Arial" w:hAnsi="Arial" w:cs="Arial"/>
          <w:b/>
          <w:bCs/>
          <w:sz w:val="22"/>
          <w:szCs w:val="22"/>
        </w:rPr>
        <w:t>január</w:t>
      </w:r>
      <w:r w:rsidR="00E627B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5A403B" w:rsidRPr="00721D52">
        <w:rPr>
          <w:rStyle w:val="normaltextrun"/>
          <w:rFonts w:ascii="Arial" w:hAnsi="Arial" w:cs="Arial"/>
          <w:b/>
          <w:bCs/>
          <w:sz w:val="22"/>
          <w:szCs w:val="22"/>
        </w:rPr>
        <w:t>202</w:t>
      </w:r>
      <w:r w:rsidR="0087410F">
        <w:rPr>
          <w:rStyle w:val="normaltextrun"/>
          <w:rFonts w:ascii="Arial" w:hAnsi="Arial" w:cs="Arial"/>
          <w:b/>
          <w:bCs/>
          <w:sz w:val="22"/>
          <w:szCs w:val="22"/>
        </w:rPr>
        <w:t>3</w:t>
      </w:r>
      <w:r w:rsidR="003074B2"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220B4A" w:rsidRPr="00721D52">
        <w:rPr>
          <w:rStyle w:val="normaltextrun"/>
          <w:rFonts w:ascii="Arial" w:hAnsi="Arial" w:cs="Arial"/>
          <w:b/>
          <w:bCs/>
          <w:sz w:val="22"/>
          <w:szCs w:val="22"/>
        </w:rPr>
        <w:t>–</w:t>
      </w:r>
      <w:r w:rsidR="003074B2"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F1495D" w:rsidRPr="00F1495D">
        <w:rPr>
          <w:rStyle w:val="normaltextrun"/>
          <w:rFonts w:ascii="Arial" w:hAnsi="Arial" w:cs="Arial"/>
          <w:b/>
          <w:bCs/>
          <w:sz w:val="22"/>
          <w:szCs w:val="22"/>
        </w:rPr>
        <w:t xml:space="preserve">Vyše dve tretiny Slovákov by uvítali viac digitalizácie v komunikácii s úradmi a 38 </w:t>
      </w:r>
      <w:r w:rsidR="00F862BF">
        <w:rPr>
          <w:rStyle w:val="normaltextrun"/>
          <w:rFonts w:ascii="Arial" w:hAnsi="Arial" w:cs="Arial"/>
          <w:b/>
          <w:bCs/>
          <w:sz w:val="22"/>
          <w:szCs w:val="22"/>
        </w:rPr>
        <w:t>%</w:t>
      </w:r>
      <w:r w:rsidR="00F1495D" w:rsidRPr="00F1495D">
        <w:rPr>
          <w:rStyle w:val="normaltextrun"/>
          <w:rFonts w:ascii="Arial" w:hAnsi="Arial" w:cs="Arial"/>
          <w:b/>
          <w:bCs/>
          <w:sz w:val="22"/>
          <w:szCs w:val="22"/>
        </w:rPr>
        <w:t xml:space="preserve"> pri poskytovaní lekárskej starostlivosti. Ako ďalej ukázal prieskum pre spoločnosť </w:t>
      </w:r>
      <w:proofErr w:type="spellStart"/>
      <w:r w:rsidR="00F1495D" w:rsidRPr="00F1495D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="00F1495D" w:rsidRPr="00F1495D">
        <w:rPr>
          <w:rStyle w:val="normaltextrun"/>
          <w:rFonts w:ascii="Arial" w:hAnsi="Arial" w:cs="Arial"/>
          <w:b/>
          <w:bCs/>
          <w:sz w:val="22"/>
          <w:szCs w:val="22"/>
        </w:rPr>
        <w:t>*, zlepšenie digitálnych služieb očakáva</w:t>
      </w:r>
      <w:r w:rsidR="00F862B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F1495D" w:rsidRPr="00F1495D">
        <w:rPr>
          <w:rStyle w:val="normaltextrun"/>
          <w:rFonts w:ascii="Arial" w:hAnsi="Arial" w:cs="Arial"/>
          <w:b/>
          <w:bCs/>
          <w:sz w:val="22"/>
          <w:szCs w:val="22"/>
        </w:rPr>
        <w:t xml:space="preserve">32 </w:t>
      </w:r>
      <w:r w:rsidR="00F862BF">
        <w:rPr>
          <w:rStyle w:val="normaltextrun"/>
          <w:rFonts w:ascii="Arial" w:hAnsi="Arial" w:cs="Arial"/>
          <w:b/>
          <w:bCs/>
          <w:sz w:val="22"/>
          <w:szCs w:val="22"/>
        </w:rPr>
        <w:t>%</w:t>
      </w:r>
      <w:r w:rsidR="00F1495D" w:rsidRPr="00F1495D">
        <w:rPr>
          <w:rStyle w:val="normaltextrun"/>
          <w:rFonts w:ascii="Arial" w:hAnsi="Arial" w:cs="Arial"/>
          <w:b/>
          <w:bCs/>
          <w:sz w:val="22"/>
          <w:szCs w:val="22"/>
        </w:rPr>
        <w:t xml:space="preserve"> opýtaných v administratíve spojenej s podnikaním a prácou. Digitalizácia bude mať podľa IT odborníka v budúcich rokoch zásadný vplyv na konkurencieschopnosť na trhu. Internet vecí môže byť zase kľúčový aj v prekonávaní aktuálnej energetickej krízy. </w:t>
      </w:r>
    </w:p>
    <w:p w14:paraId="4567BA5D" w14:textId="77777777" w:rsidR="00F23453" w:rsidRPr="00F23453" w:rsidRDefault="00F23453" w:rsidP="000B7C7F">
      <w:pPr>
        <w:pStyle w:val="Bezmezer"/>
        <w:jc w:val="both"/>
        <w:rPr>
          <w:rFonts w:ascii="Arial" w:eastAsia="Times New Roman" w:hAnsi="Arial" w:cs="Arial"/>
          <w:i/>
          <w:iCs/>
          <w:lang w:eastAsia="sk-SK"/>
        </w:rPr>
      </w:pPr>
      <w:r w:rsidRPr="00F23453">
        <w:rPr>
          <w:rFonts w:ascii="Arial" w:eastAsia="Times New Roman" w:hAnsi="Arial" w:cs="Arial"/>
          <w:lang w:eastAsia="sk-SK"/>
        </w:rPr>
        <w:t xml:space="preserve">Dnešná spoločnosť kladie </w:t>
      </w:r>
      <w:r w:rsidRPr="00F23453">
        <w:rPr>
          <w:rFonts w:ascii="Arial" w:eastAsia="Times New Roman" w:hAnsi="Arial" w:cs="Arial"/>
          <w:b/>
          <w:bCs/>
          <w:lang w:eastAsia="sk-SK"/>
        </w:rPr>
        <w:t>veľký dôraz na efektivitu</w:t>
      </w:r>
      <w:r w:rsidRPr="00F23453">
        <w:rPr>
          <w:rFonts w:ascii="Arial" w:eastAsia="Times New Roman" w:hAnsi="Arial" w:cs="Arial"/>
          <w:lang w:eastAsia="sk-SK"/>
        </w:rPr>
        <w:t xml:space="preserve">, čo urýchľuje vývoj IT technológií, najmä v oblasti BI (business inteligencie) a AI (umelé inteligencie). Martin Cígler, generálny riaditeľ </w:t>
      </w:r>
      <w:proofErr w:type="spellStart"/>
      <w:r w:rsidRPr="00F23453">
        <w:rPr>
          <w:rFonts w:ascii="Arial" w:eastAsia="Times New Roman" w:hAnsi="Arial" w:cs="Arial"/>
          <w:lang w:eastAsia="sk-SK"/>
        </w:rPr>
        <w:t>Seyfor</w:t>
      </w:r>
      <w:proofErr w:type="spellEnd"/>
      <w:r w:rsidRPr="00F23453">
        <w:rPr>
          <w:rFonts w:ascii="Arial" w:eastAsia="Times New Roman" w:hAnsi="Arial" w:cs="Arial"/>
          <w:lang w:eastAsia="sk-SK"/>
        </w:rPr>
        <w:t xml:space="preserve"> hovorí: </w:t>
      </w:r>
      <w:r w:rsidRPr="00F23453">
        <w:rPr>
          <w:rFonts w:ascii="Arial" w:eastAsia="Times New Roman" w:hAnsi="Arial" w:cs="Arial"/>
          <w:i/>
          <w:iCs/>
          <w:lang w:eastAsia="sk-SK"/>
        </w:rPr>
        <w:t xml:space="preserve">„V tomto roku, rovnako ako v tých nasledujúcich, predpokladám ďalší výrazný posun smerom ku </w:t>
      </w:r>
      <w:proofErr w:type="spellStart"/>
      <w:r w:rsidRPr="00F23453">
        <w:rPr>
          <w:rFonts w:ascii="Arial" w:eastAsia="Times New Roman" w:hAnsi="Arial" w:cs="Arial"/>
          <w:i/>
          <w:iCs/>
          <w:lang w:eastAsia="sk-SK"/>
        </w:rPr>
        <w:t>cloudu</w:t>
      </w:r>
      <w:proofErr w:type="spellEnd"/>
      <w:r w:rsidRPr="00F23453">
        <w:rPr>
          <w:rFonts w:ascii="Arial" w:eastAsia="Times New Roman" w:hAnsi="Arial" w:cs="Arial"/>
          <w:i/>
          <w:iCs/>
          <w:lang w:eastAsia="sk-SK"/>
        </w:rPr>
        <w:t xml:space="preserve">, masívny rozvoj umelej inteligencie, a to i v aplikáciách, pre ktoré bola AI doteraz príliš drahá. Rozvoj </w:t>
      </w:r>
      <w:proofErr w:type="spellStart"/>
      <w:r w:rsidRPr="00F23453">
        <w:rPr>
          <w:rFonts w:ascii="Arial" w:eastAsia="Times New Roman" w:hAnsi="Arial" w:cs="Arial"/>
          <w:i/>
          <w:iCs/>
          <w:lang w:eastAsia="sk-SK"/>
        </w:rPr>
        <w:t>cloudu</w:t>
      </w:r>
      <w:proofErr w:type="spellEnd"/>
      <w:r w:rsidRPr="00F23453">
        <w:rPr>
          <w:rFonts w:ascii="Arial" w:eastAsia="Times New Roman" w:hAnsi="Arial" w:cs="Arial"/>
          <w:i/>
          <w:iCs/>
          <w:lang w:eastAsia="sk-SK"/>
        </w:rPr>
        <w:t xml:space="preserve"> bude tiež rozvojom business </w:t>
      </w:r>
      <w:proofErr w:type="spellStart"/>
      <w:r w:rsidRPr="00F23453">
        <w:rPr>
          <w:rFonts w:ascii="Arial" w:eastAsia="Times New Roman" w:hAnsi="Arial" w:cs="Arial"/>
          <w:i/>
          <w:iCs/>
          <w:lang w:eastAsia="sk-SK"/>
        </w:rPr>
        <w:t>intelligence</w:t>
      </w:r>
      <w:proofErr w:type="spellEnd"/>
      <w:r w:rsidRPr="00F23453">
        <w:rPr>
          <w:rFonts w:ascii="Arial" w:eastAsia="Times New Roman" w:hAnsi="Arial" w:cs="Arial"/>
          <w:i/>
          <w:iCs/>
          <w:lang w:eastAsia="sk-SK"/>
        </w:rPr>
        <w:t xml:space="preserve">, </w:t>
      </w:r>
      <w:proofErr w:type="spellStart"/>
      <w:r w:rsidRPr="00F23453">
        <w:rPr>
          <w:rFonts w:ascii="Arial" w:eastAsia="Times New Roman" w:hAnsi="Arial" w:cs="Arial"/>
          <w:i/>
          <w:iCs/>
          <w:lang w:eastAsia="sk-SK"/>
        </w:rPr>
        <w:t>data</w:t>
      </w:r>
      <w:proofErr w:type="spellEnd"/>
      <w:r w:rsidRPr="00F23453">
        <w:rPr>
          <w:rFonts w:ascii="Arial" w:eastAsia="Times New Roman" w:hAnsi="Arial" w:cs="Arial"/>
          <w:i/>
          <w:iCs/>
          <w:lang w:eastAsia="sk-SK"/>
        </w:rPr>
        <w:t xml:space="preserve"> </w:t>
      </w:r>
      <w:proofErr w:type="spellStart"/>
      <w:r w:rsidRPr="00F23453">
        <w:rPr>
          <w:rFonts w:ascii="Arial" w:eastAsia="Times New Roman" w:hAnsi="Arial" w:cs="Arial"/>
          <w:i/>
          <w:iCs/>
          <w:lang w:eastAsia="sk-SK"/>
        </w:rPr>
        <w:t>miningu</w:t>
      </w:r>
      <w:proofErr w:type="spellEnd"/>
      <w:r w:rsidRPr="00F23453">
        <w:rPr>
          <w:rFonts w:ascii="Arial" w:eastAsia="Times New Roman" w:hAnsi="Arial" w:cs="Arial"/>
          <w:i/>
          <w:iCs/>
          <w:lang w:eastAsia="sk-SK"/>
        </w:rPr>
        <w:t xml:space="preserve">, praktického využívania internetu vecí (Internet of </w:t>
      </w:r>
      <w:proofErr w:type="spellStart"/>
      <w:r w:rsidRPr="00F23453">
        <w:rPr>
          <w:rFonts w:ascii="Arial" w:eastAsia="Times New Roman" w:hAnsi="Arial" w:cs="Arial"/>
          <w:i/>
          <w:iCs/>
          <w:lang w:eastAsia="sk-SK"/>
        </w:rPr>
        <w:t>Things</w:t>
      </w:r>
      <w:proofErr w:type="spellEnd"/>
      <w:r w:rsidRPr="00F23453">
        <w:rPr>
          <w:rFonts w:ascii="Arial" w:eastAsia="Times New Roman" w:hAnsi="Arial" w:cs="Arial"/>
          <w:i/>
          <w:iCs/>
          <w:lang w:eastAsia="sk-SK"/>
        </w:rPr>
        <w:t>).“</w:t>
      </w:r>
    </w:p>
    <w:p w14:paraId="43BE5A39" w14:textId="77777777" w:rsidR="00F23453" w:rsidRDefault="00F23453" w:rsidP="000B7C7F">
      <w:pPr>
        <w:pStyle w:val="Bezmezer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</w:p>
    <w:p w14:paraId="41FFE077" w14:textId="395557B4" w:rsidR="00936DA7" w:rsidRDefault="008B065D" w:rsidP="000B7C7F">
      <w:pPr>
        <w:pStyle w:val="Bezmezer"/>
        <w:jc w:val="both"/>
        <w:rPr>
          <w:rFonts w:ascii="Arial" w:eastAsia="Times New Roman" w:hAnsi="Arial" w:cs="Arial"/>
          <w:lang w:eastAsia="sk-SK"/>
        </w:rPr>
      </w:pPr>
      <w:r w:rsidRPr="008B065D">
        <w:rPr>
          <w:rFonts w:ascii="Arial" w:eastAsia="Times New Roman" w:hAnsi="Arial" w:cs="Arial"/>
          <w:lang w:eastAsia="sk-SK"/>
        </w:rPr>
        <w:t xml:space="preserve">Práve </w:t>
      </w:r>
      <w:r w:rsidRPr="008B065D">
        <w:rPr>
          <w:rFonts w:ascii="Arial" w:eastAsia="Times New Roman" w:hAnsi="Arial" w:cs="Arial"/>
          <w:b/>
          <w:bCs/>
          <w:lang w:eastAsia="sk-SK"/>
        </w:rPr>
        <w:t>pokroky v oblasti umelej inteligencie, strojového učenia a softvéru</w:t>
      </w:r>
      <w:r w:rsidRPr="008B065D">
        <w:rPr>
          <w:rFonts w:ascii="Arial" w:eastAsia="Times New Roman" w:hAnsi="Arial" w:cs="Arial"/>
          <w:lang w:eastAsia="sk-SK"/>
        </w:rPr>
        <w:t xml:space="preserve"> prinášajú množstvo nových služieb a produktov. Na pracovisko bude mať najväčší vplyv rozvoj internetu vecí a umelej inteligencie, ktorá môže firmám uľahčiť spracovať dáta, ktoré dnes majú k dispozícii, ale zatiaľ s nimi často nevedia efektívne pracovať. Bude zaujímavé sledovať, kam nás rýchlejšie a presnejšie rozhodovanie na základe dát bude posúvať. Vďaka poznatkom umelej inteligencie môžu podniky identifikovať nové trhy a produkty, optimalizovať ceny, zlepšiť presnosť predikcií podnikateľských zámerov a mnoho ďalšieho.</w:t>
      </w:r>
    </w:p>
    <w:p w14:paraId="5BD00B39" w14:textId="77777777" w:rsidR="001B430A" w:rsidRDefault="001B430A" w:rsidP="000B7C7F">
      <w:pPr>
        <w:pStyle w:val="Bezmezer"/>
        <w:jc w:val="both"/>
        <w:rPr>
          <w:rFonts w:ascii="Arial" w:eastAsia="Times New Roman" w:hAnsi="Arial" w:cs="Arial"/>
          <w:lang w:eastAsia="sk-SK"/>
        </w:rPr>
      </w:pPr>
    </w:p>
    <w:p w14:paraId="05EF6762" w14:textId="20776299" w:rsidR="00911EDF" w:rsidRPr="00706B8B" w:rsidRDefault="001B430A" w:rsidP="00706B8B">
      <w:pPr>
        <w:pStyle w:val="Bezmezer"/>
        <w:jc w:val="both"/>
        <w:rPr>
          <w:rFonts w:ascii="Arial" w:eastAsia="Times New Roman" w:hAnsi="Arial" w:cs="Arial"/>
          <w:i/>
          <w:iCs/>
          <w:lang w:eastAsia="sk-SK"/>
        </w:rPr>
      </w:pPr>
      <w:r>
        <w:rPr>
          <w:rFonts w:ascii="Arial" w:eastAsia="Times New Roman" w:hAnsi="Arial" w:cs="Arial"/>
          <w:lang w:eastAsia="sk-SK"/>
        </w:rPr>
        <w:t xml:space="preserve">M. Cígler hodnotí: </w:t>
      </w:r>
      <w:r w:rsidRPr="00C10D13">
        <w:rPr>
          <w:rFonts w:ascii="Arial" w:eastAsia="Times New Roman" w:hAnsi="Arial" w:cs="Arial"/>
          <w:i/>
          <w:iCs/>
          <w:lang w:eastAsia="sk-SK"/>
        </w:rPr>
        <w:t xml:space="preserve">„Otázkou zostáva, </w:t>
      </w:r>
      <w:r w:rsidRPr="003F41C3">
        <w:rPr>
          <w:rFonts w:ascii="Arial" w:eastAsia="Times New Roman" w:hAnsi="Arial" w:cs="Arial"/>
          <w:b/>
          <w:bCs/>
          <w:i/>
          <w:iCs/>
          <w:lang w:eastAsia="sk-SK"/>
        </w:rPr>
        <w:t>ako Slovensko v budúcich rokoch využije potenciál digitalizácie</w:t>
      </w:r>
      <w:r w:rsidRPr="00C10D13">
        <w:rPr>
          <w:rFonts w:ascii="Arial" w:eastAsia="Times New Roman" w:hAnsi="Arial" w:cs="Arial"/>
          <w:i/>
          <w:iCs/>
          <w:lang w:eastAsia="sk-SK"/>
        </w:rPr>
        <w:t xml:space="preserve"> v prospech ekonomického rastu, lepšej efektivity či optimalizácie nákladov. A to ako v súkromnom, tak i verejnom sektore.“</w:t>
      </w:r>
      <w:r>
        <w:rPr>
          <w:rFonts w:ascii="Arial" w:eastAsia="Times New Roman" w:hAnsi="Arial" w:cs="Arial"/>
          <w:i/>
          <w:iCs/>
          <w:lang w:eastAsia="sk-SK"/>
        </w:rPr>
        <w:t xml:space="preserve"> </w:t>
      </w:r>
      <w:r w:rsidRPr="000F38E9">
        <w:rPr>
          <w:rFonts w:ascii="Arial" w:eastAsia="Times New Roman" w:hAnsi="Arial" w:cs="Arial"/>
          <w:lang w:eastAsia="sk-SK"/>
        </w:rPr>
        <w:t xml:space="preserve">Podľa najnovšieho rebríčka </w:t>
      </w:r>
      <w:r w:rsidRPr="003F41C3">
        <w:rPr>
          <w:rFonts w:ascii="Arial" w:eastAsia="Times New Roman" w:hAnsi="Arial" w:cs="Arial"/>
          <w:lang w:eastAsia="sk-SK"/>
        </w:rPr>
        <w:t>Globálneho indexu inovácii</w:t>
      </w:r>
      <w:r w:rsidRPr="003F41C3">
        <w:rPr>
          <w:rFonts w:ascii="Arial" w:eastAsia="Times New Roman" w:hAnsi="Arial" w:cs="Arial"/>
          <w:b/>
          <w:bCs/>
          <w:lang w:eastAsia="sk-SK"/>
        </w:rPr>
        <w:t xml:space="preserve"> (</w:t>
      </w:r>
      <w:proofErr w:type="spellStart"/>
      <w:r w:rsidRPr="003F41C3">
        <w:rPr>
          <w:rFonts w:ascii="Arial" w:eastAsia="Times New Roman" w:hAnsi="Arial" w:cs="Arial"/>
          <w:b/>
          <w:bCs/>
          <w:lang w:eastAsia="sk-SK"/>
        </w:rPr>
        <w:t>Global</w:t>
      </w:r>
      <w:proofErr w:type="spellEnd"/>
      <w:r w:rsidRPr="003F41C3">
        <w:rPr>
          <w:rFonts w:ascii="Arial" w:eastAsia="Times New Roman" w:hAnsi="Arial" w:cs="Arial"/>
          <w:b/>
          <w:bCs/>
          <w:lang w:eastAsia="sk-SK"/>
        </w:rPr>
        <w:t xml:space="preserve"> </w:t>
      </w:r>
      <w:proofErr w:type="spellStart"/>
      <w:r w:rsidRPr="003F41C3">
        <w:rPr>
          <w:rFonts w:ascii="Arial" w:eastAsia="Times New Roman" w:hAnsi="Arial" w:cs="Arial"/>
          <w:b/>
          <w:bCs/>
          <w:lang w:eastAsia="sk-SK"/>
        </w:rPr>
        <w:t>Innovation</w:t>
      </w:r>
      <w:proofErr w:type="spellEnd"/>
      <w:r w:rsidRPr="003F41C3">
        <w:rPr>
          <w:rFonts w:ascii="Arial" w:eastAsia="Times New Roman" w:hAnsi="Arial" w:cs="Arial"/>
          <w:b/>
          <w:bCs/>
          <w:lang w:eastAsia="sk-SK"/>
        </w:rPr>
        <w:t xml:space="preserve"> Index) je Slovensko na 46. mieste zo 132 hodnotených krajín</w:t>
      </w:r>
      <w:r>
        <w:rPr>
          <w:rFonts w:ascii="Arial" w:eastAsia="Times New Roman" w:hAnsi="Arial" w:cs="Arial"/>
          <w:b/>
          <w:bCs/>
          <w:lang w:eastAsia="sk-SK"/>
        </w:rPr>
        <w:t xml:space="preserve"> a na 29 mieste spomedzi 39 ekonomík Európy</w:t>
      </w:r>
      <w:r w:rsidRPr="003F41C3">
        <w:rPr>
          <w:rFonts w:ascii="Arial" w:eastAsia="Times New Roman" w:hAnsi="Arial" w:cs="Arial"/>
          <w:b/>
          <w:bCs/>
          <w:lang w:eastAsia="sk-SK"/>
        </w:rPr>
        <w:t>.</w:t>
      </w:r>
      <w:r w:rsidRPr="000F38E9">
        <w:rPr>
          <w:rFonts w:ascii="Arial" w:eastAsia="Times New Roman" w:hAnsi="Arial" w:cs="Arial"/>
          <w:lang w:eastAsia="sk-SK"/>
        </w:rPr>
        <w:t xml:space="preserve"> Zaostáva aj za ostatnými krajinami V</w:t>
      </w:r>
      <w:r w:rsidR="00332762">
        <w:rPr>
          <w:rFonts w:ascii="Arial" w:eastAsia="Times New Roman" w:hAnsi="Arial" w:cs="Arial"/>
          <w:lang w:eastAsia="sk-SK"/>
        </w:rPr>
        <w:t>4</w:t>
      </w:r>
      <w:r>
        <w:rPr>
          <w:rFonts w:ascii="Arial" w:eastAsia="Times New Roman" w:hAnsi="Arial" w:cs="Arial"/>
          <w:lang w:eastAsia="sk-SK"/>
        </w:rPr>
        <w:t xml:space="preserve">, pričom od roku 2020 si Slovenská republika pozíciu v rámci rebríčka zhoršuje. </w:t>
      </w:r>
      <w:r w:rsidRPr="003C16CA">
        <w:rPr>
          <w:rFonts w:ascii="Arial" w:eastAsia="Times New Roman" w:hAnsi="Arial" w:cs="Arial"/>
          <w:b/>
          <w:bCs/>
          <w:lang w:eastAsia="sk-SK"/>
        </w:rPr>
        <w:t xml:space="preserve">Podľa prieskumu* </w:t>
      </w:r>
      <w:proofErr w:type="spellStart"/>
      <w:r w:rsidRPr="003C16CA">
        <w:rPr>
          <w:rFonts w:ascii="Arial" w:eastAsia="Times New Roman" w:hAnsi="Arial" w:cs="Arial"/>
          <w:b/>
          <w:bCs/>
          <w:lang w:eastAsia="sk-SK"/>
        </w:rPr>
        <w:t>Seyfor</w:t>
      </w:r>
      <w:proofErr w:type="spellEnd"/>
      <w:r w:rsidRPr="003C16CA">
        <w:rPr>
          <w:rFonts w:ascii="Arial" w:eastAsia="Times New Roman" w:hAnsi="Arial" w:cs="Arial"/>
          <w:b/>
          <w:bCs/>
          <w:lang w:eastAsia="sk-SK"/>
        </w:rPr>
        <w:t xml:space="preserve"> by </w:t>
      </w:r>
      <w:r w:rsidR="0002450E">
        <w:rPr>
          <w:rFonts w:ascii="Arial" w:eastAsia="Times New Roman" w:hAnsi="Arial" w:cs="Arial"/>
          <w:b/>
          <w:bCs/>
          <w:lang w:eastAsia="sk-SK"/>
        </w:rPr>
        <w:t xml:space="preserve">Slováci </w:t>
      </w:r>
      <w:r w:rsidRPr="003C16CA">
        <w:rPr>
          <w:rFonts w:ascii="Arial" w:eastAsia="Times New Roman" w:hAnsi="Arial" w:cs="Arial"/>
          <w:b/>
          <w:bCs/>
          <w:lang w:eastAsia="sk-SK"/>
        </w:rPr>
        <w:t xml:space="preserve">uvítali viac digitalizácie </w:t>
      </w:r>
      <w:r w:rsidRPr="00AC7C42">
        <w:rPr>
          <w:rFonts w:ascii="Arial" w:eastAsia="Times New Roman" w:hAnsi="Arial" w:cs="Arial"/>
          <w:lang w:eastAsia="sk-SK"/>
        </w:rPr>
        <w:t xml:space="preserve">najmä v komunikácii s úradmi </w:t>
      </w:r>
      <w:r w:rsidR="0002450E">
        <w:rPr>
          <w:rFonts w:ascii="Arial" w:eastAsia="Times New Roman" w:hAnsi="Arial" w:cs="Arial"/>
          <w:lang w:eastAsia="sk-SK"/>
        </w:rPr>
        <w:br/>
      </w:r>
      <w:r w:rsidRPr="00AC7C42">
        <w:rPr>
          <w:rFonts w:ascii="Arial" w:eastAsia="Times New Roman" w:hAnsi="Arial" w:cs="Arial"/>
          <w:lang w:eastAsia="sk-SK"/>
        </w:rPr>
        <w:t>(67 %), pri poskytovaní lekárskej starostlivosti (38 %) či v administratíve spojenej s podnikaním a prácou (32 %).</w:t>
      </w:r>
    </w:p>
    <w:p w14:paraId="0A479507" w14:textId="781646CB" w:rsidR="00706B8B" w:rsidRPr="00706B8B" w:rsidRDefault="00706B8B" w:rsidP="00706B8B">
      <w:pPr>
        <w:pStyle w:val="paragraph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 w:rsidRPr="00706B8B">
        <w:rPr>
          <w:rFonts w:ascii="Arial" w:hAnsi="Arial" w:cs="Arial"/>
          <w:b/>
          <w:bCs/>
          <w:sz w:val="22"/>
          <w:szCs w:val="22"/>
        </w:rPr>
        <w:t>Internet vecí bude zohrávať čoraz väčšiu rolu aj s pokračujúcou e</w:t>
      </w:r>
      <w:r w:rsidR="00555876">
        <w:rPr>
          <w:rFonts w:ascii="Arial" w:hAnsi="Arial" w:cs="Arial"/>
          <w:b/>
          <w:bCs/>
          <w:sz w:val="22"/>
          <w:szCs w:val="22"/>
        </w:rPr>
        <w:t>nergetickou</w:t>
      </w:r>
      <w:r w:rsidRPr="00706B8B">
        <w:rPr>
          <w:rFonts w:ascii="Arial" w:hAnsi="Arial" w:cs="Arial"/>
          <w:b/>
          <w:bCs/>
          <w:sz w:val="22"/>
          <w:szCs w:val="22"/>
        </w:rPr>
        <w:t xml:space="preserve"> krízou</w:t>
      </w:r>
      <w:r w:rsidRPr="00706B8B">
        <w:rPr>
          <w:rFonts w:ascii="Arial" w:hAnsi="Arial" w:cs="Arial"/>
          <w:sz w:val="22"/>
          <w:szCs w:val="22"/>
        </w:rPr>
        <w:t>, pretože umožňuje vznik nových inteligentných budov. K dispozícii tak snáď čoskoro budeme mať (nielen) najmodernejšie kancelárske priestory, ktoré budú užívateľsky komfortné, ale budú najmä prevádzkovo efektívne a nákladovo úsporné.</w:t>
      </w:r>
    </w:p>
    <w:p w14:paraId="772CD1BB" w14:textId="77777777" w:rsidR="00706B8B" w:rsidRPr="00706B8B" w:rsidRDefault="00706B8B" w:rsidP="00706B8B">
      <w:pPr>
        <w:pStyle w:val="paragraph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D76E8E0" w14:textId="77777777" w:rsidR="00706B8B" w:rsidRPr="00706B8B" w:rsidRDefault="00706B8B" w:rsidP="00706B8B">
      <w:pPr>
        <w:pStyle w:val="paragraph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 w:rsidRPr="001B161E">
        <w:rPr>
          <w:rFonts w:ascii="Arial" w:hAnsi="Arial" w:cs="Arial"/>
          <w:i/>
          <w:iCs/>
          <w:sz w:val="22"/>
          <w:szCs w:val="22"/>
        </w:rPr>
        <w:t>„Čo sa týka oboch posledných veľkých vplyvov na ekonomiku, teda pandémie covidu-19 a vojny na Ukrajine, tak tie sa zatiaľ v sektore IT nijako negatívne neprejavujú a nemyslím si, že by tomu v budúcnosti malo byť inak. Informačné technológie sú už dnes v podstate všade okolo nás. Ich použitie je celosvetové a všetko naznačuje tomu, že globalizácia bude pokračovať a s ňou aj ich vývoj,“</w:t>
      </w:r>
      <w:r w:rsidRPr="00706B8B">
        <w:rPr>
          <w:rFonts w:ascii="Arial" w:hAnsi="Arial" w:cs="Arial"/>
          <w:sz w:val="22"/>
          <w:szCs w:val="22"/>
        </w:rPr>
        <w:t xml:space="preserve"> komentuje M. Cígler. </w:t>
      </w:r>
    </w:p>
    <w:p w14:paraId="25D08942" w14:textId="77777777" w:rsidR="00706B8B" w:rsidRPr="00706B8B" w:rsidRDefault="00706B8B" w:rsidP="00706B8B">
      <w:pPr>
        <w:pStyle w:val="paragraph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1CC61DF3" w14:textId="7A44817D" w:rsidR="00706B8B" w:rsidRPr="00706B8B" w:rsidRDefault="00706B8B" w:rsidP="00706B8B">
      <w:pPr>
        <w:pStyle w:val="paragraph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 w:rsidRPr="00706B8B">
        <w:rPr>
          <w:rFonts w:ascii="Arial" w:hAnsi="Arial" w:cs="Arial"/>
          <w:sz w:val="22"/>
          <w:szCs w:val="22"/>
        </w:rPr>
        <w:t>Aj tak sa ale dá, bohužiaľ, očakávať problém s nedostatkom kvalifikovaných odborníkov na trhu. Podľa Svetového ekonomického fóra nahrad</w:t>
      </w:r>
      <w:r w:rsidR="00E30403">
        <w:rPr>
          <w:rFonts w:ascii="Arial" w:hAnsi="Arial" w:cs="Arial"/>
          <w:sz w:val="22"/>
          <w:szCs w:val="22"/>
        </w:rPr>
        <w:t>ia</w:t>
      </w:r>
      <w:r w:rsidRPr="00706B8B">
        <w:rPr>
          <w:rFonts w:ascii="Arial" w:hAnsi="Arial" w:cs="Arial"/>
          <w:sz w:val="22"/>
          <w:szCs w:val="22"/>
        </w:rPr>
        <w:t xml:space="preserve"> </w:t>
      </w:r>
      <w:r w:rsidRPr="000814C3">
        <w:rPr>
          <w:rFonts w:ascii="Arial" w:hAnsi="Arial" w:cs="Arial"/>
          <w:b/>
          <w:bCs/>
          <w:sz w:val="22"/>
          <w:szCs w:val="22"/>
        </w:rPr>
        <w:t xml:space="preserve">do roku 2025 stroje celosvetovo 80 miliónov pracovných miest, </w:t>
      </w:r>
      <w:r w:rsidRPr="000265BF">
        <w:rPr>
          <w:rFonts w:ascii="Arial" w:hAnsi="Arial" w:cs="Arial"/>
          <w:sz w:val="22"/>
          <w:szCs w:val="22"/>
        </w:rPr>
        <w:t>ale konkrétne</w:t>
      </w:r>
      <w:r w:rsidRPr="000814C3">
        <w:rPr>
          <w:rFonts w:ascii="Arial" w:hAnsi="Arial" w:cs="Arial"/>
          <w:b/>
          <w:bCs/>
          <w:sz w:val="22"/>
          <w:szCs w:val="22"/>
        </w:rPr>
        <w:t xml:space="preserve"> v IT priemysle vznikne približne 100 miliónov nových pracovných miest.</w:t>
      </w:r>
      <w:r w:rsidRPr="00706B8B">
        <w:rPr>
          <w:rFonts w:ascii="Arial" w:hAnsi="Arial" w:cs="Arial"/>
          <w:sz w:val="22"/>
          <w:szCs w:val="22"/>
        </w:rPr>
        <w:t xml:space="preserve"> Veľkou témou tak bude rekvalifikácia pracovníkov, získavanie </w:t>
      </w:r>
      <w:r w:rsidRPr="00706B8B">
        <w:rPr>
          <w:rFonts w:ascii="Arial" w:hAnsi="Arial" w:cs="Arial"/>
          <w:sz w:val="22"/>
          <w:szCs w:val="22"/>
        </w:rPr>
        <w:lastRenderedPageBreak/>
        <w:t>nových zručností i celoživotné (seba)vzdelávanie, pretože bez neho nemožno v takom dynamickom odbore ako IT držať krok.</w:t>
      </w:r>
    </w:p>
    <w:p w14:paraId="47AC0499" w14:textId="77777777" w:rsidR="00706B8B" w:rsidRDefault="00706B8B" w:rsidP="00706B8B">
      <w:pPr>
        <w:pStyle w:val="paragraph"/>
        <w:contextualSpacing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22A5C609" w14:textId="7777BD74" w:rsidR="001919AB" w:rsidRPr="0074088A" w:rsidRDefault="003E3CBE" w:rsidP="00706B8B">
      <w:pPr>
        <w:pStyle w:val="paragraph"/>
        <w:contextualSpacing/>
        <w:jc w:val="both"/>
        <w:textAlignment w:val="baseline"/>
        <w:rPr>
          <w:rFonts w:ascii="Arial" w:hAnsi="Arial" w:cs="Arial"/>
          <w:sz w:val="18"/>
          <w:szCs w:val="18"/>
        </w:rPr>
      </w:pPr>
      <w:r w:rsidRPr="003E3CBE">
        <w:rPr>
          <w:rFonts w:ascii="Arial" w:hAnsi="Arial" w:cs="Arial"/>
          <w:sz w:val="18"/>
          <w:szCs w:val="18"/>
        </w:rPr>
        <w:t xml:space="preserve">*Zdroj: </w:t>
      </w:r>
      <w:r w:rsidRPr="0074088A">
        <w:rPr>
          <w:rFonts w:ascii="Arial" w:hAnsi="Arial" w:cs="Arial"/>
          <w:sz w:val="18"/>
          <w:szCs w:val="18"/>
        </w:rPr>
        <w:t>Prieskum prebiehal v dňoch 8. až 15.11.2022. Autorom prieskumu je agentúra MNFORCE. Reprezentatívna prieskumná vzorka slovenskej a českej populácie podľa pohlavia, veku a kraja</w:t>
      </w:r>
      <w:r w:rsidRPr="0074088A">
        <w:t xml:space="preserve">: </w:t>
      </w:r>
      <w:r w:rsidRPr="0074088A">
        <w:rPr>
          <w:rFonts w:ascii="Arial" w:hAnsi="Arial" w:cs="Arial"/>
          <w:sz w:val="18"/>
          <w:szCs w:val="18"/>
        </w:rPr>
        <w:t xml:space="preserve">1 000 respondentov v Českej republike od 18 do 60 rokov, 1 000 respondentov v Slovenskej republike od 18 do 60 rokov, ktorí v práci využívajú informačné a digitálne technológie. </w:t>
      </w:r>
    </w:p>
    <w:p w14:paraId="7B894DAF" w14:textId="72AE454E" w:rsidR="003074B2" w:rsidRDefault="003074B2" w:rsidP="009B721E">
      <w:pPr>
        <w:pStyle w:val="Bezmezer"/>
        <w:rPr>
          <w:rFonts w:ascii="Arial" w:hAnsi="Arial" w:cs="Arial"/>
          <w:b/>
          <w:bCs/>
          <w:sz w:val="16"/>
          <w:szCs w:val="16"/>
        </w:rPr>
      </w:pPr>
      <w:r w:rsidRPr="009B721E">
        <w:rPr>
          <w:rFonts w:ascii="Arial" w:hAnsi="Arial" w:cs="Arial"/>
          <w:b/>
          <w:bCs/>
          <w:sz w:val="16"/>
          <w:szCs w:val="16"/>
        </w:rPr>
        <w:t xml:space="preserve">O </w:t>
      </w:r>
      <w:r w:rsidR="007E6387" w:rsidRPr="009B721E">
        <w:rPr>
          <w:rFonts w:ascii="Arial" w:hAnsi="Arial" w:cs="Arial"/>
          <w:b/>
          <w:bCs/>
          <w:sz w:val="16"/>
          <w:szCs w:val="16"/>
        </w:rPr>
        <w:t>spol</w:t>
      </w:r>
      <w:r w:rsidR="006F738B" w:rsidRPr="009B721E">
        <w:rPr>
          <w:rFonts w:ascii="Arial" w:hAnsi="Arial" w:cs="Arial"/>
          <w:b/>
          <w:bCs/>
          <w:sz w:val="16"/>
          <w:szCs w:val="16"/>
        </w:rPr>
        <w:t>o</w:t>
      </w:r>
      <w:r w:rsidR="007E6387" w:rsidRPr="009B721E">
        <w:rPr>
          <w:rFonts w:ascii="Arial" w:hAnsi="Arial" w:cs="Arial"/>
          <w:b/>
          <w:bCs/>
          <w:sz w:val="16"/>
          <w:szCs w:val="16"/>
        </w:rPr>
        <w:t xml:space="preserve">čnosti </w:t>
      </w:r>
      <w:r w:rsidRPr="009B721E">
        <w:rPr>
          <w:rFonts w:ascii="Arial" w:hAnsi="Arial" w:cs="Arial"/>
          <w:b/>
          <w:bCs/>
          <w:sz w:val="16"/>
          <w:szCs w:val="16"/>
        </w:rPr>
        <w:t>S</w:t>
      </w:r>
      <w:r w:rsidR="009B721E" w:rsidRPr="009B721E">
        <w:rPr>
          <w:rFonts w:ascii="Arial" w:hAnsi="Arial" w:cs="Arial"/>
          <w:b/>
          <w:bCs/>
          <w:sz w:val="16"/>
          <w:szCs w:val="16"/>
        </w:rPr>
        <w:t>EYFOR</w:t>
      </w:r>
      <w:r w:rsidRPr="009B721E">
        <w:rPr>
          <w:rFonts w:ascii="Arial" w:hAnsi="Arial" w:cs="Arial"/>
          <w:b/>
          <w:bCs/>
          <w:sz w:val="16"/>
          <w:szCs w:val="16"/>
        </w:rPr>
        <w:t>  </w:t>
      </w:r>
    </w:p>
    <w:p w14:paraId="478A0C19" w14:textId="77777777" w:rsidR="009B721E" w:rsidRPr="009B721E" w:rsidRDefault="009B721E" w:rsidP="009B721E">
      <w:pPr>
        <w:pStyle w:val="Bezmezer"/>
        <w:rPr>
          <w:rFonts w:ascii="Arial" w:hAnsi="Arial" w:cs="Arial"/>
          <w:b/>
          <w:bCs/>
          <w:sz w:val="16"/>
          <w:szCs w:val="16"/>
        </w:rPr>
      </w:pPr>
    </w:p>
    <w:p w14:paraId="2FAD2C73" w14:textId="774A5191" w:rsidR="00BE0386" w:rsidRPr="009B721E" w:rsidRDefault="0001056A" w:rsidP="00275085">
      <w:pPr>
        <w:pStyle w:val="Bezmezer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Seyfor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sa radí k veľkým európskym dodávateľom ICT riešení. Spoločnosť má cez 1 600 zamestnancov v ôsmich krajinách a celosvetovo obsluhuje zákazníkov v 38 štátoch. Dlhodobo patrí k najrýchlejšie rastúcim IT spoločnostiam v regióne. Je najväčším výrobcom účtovných, ERP a mzdových a personálnych systémov v Českej republike</w:t>
      </w:r>
      <w:r w:rsidR="0078402D" w:rsidRPr="009B721E">
        <w:rPr>
          <w:rFonts w:ascii="Arial" w:hAnsi="Arial" w:cs="Arial"/>
          <w:color w:val="000000" w:themeColor="text1"/>
          <w:sz w:val="16"/>
          <w:szCs w:val="16"/>
        </w:rPr>
        <w:t>. V</w:t>
      </w:r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roku 2022 očakáva konsolidované výnosy okolo 130 miliónov eur. Spoločnosť uskutočnila v posledných rokoch desiatky významných akvizícií IT firiem v Českej aj Slovenskej republike a tiež na Balkáne. Ovládajúcimi vlastníkmi spoločnosti sú slovenská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private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equity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spoločnosť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Sandberg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Capital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a Martin Cígler. Firma bola založená v roku 1990 ako Cígler Software, v rokoch 2017 – 2022 pôsobila pod značkou Solitea.</w:t>
      </w:r>
    </w:p>
    <w:p w14:paraId="1913CBF4" w14:textId="77777777" w:rsidR="0001056A" w:rsidRPr="00721D52" w:rsidRDefault="0001056A" w:rsidP="0001056A">
      <w:pPr>
        <w:pBdr>
          <w:bottom w:val="single" w:sz="4" w:space="1" w:color="auto"/>
        </w:pBdr>
        <w:jc w:val="both"/>
        <w:rPr>
          <w:lang w:eastAsia="sk-SK"/>
        </w:rPr>
      </w:pPr>
    </w:p>
    <w:p w14:paraId="0A28D2C6" w14:textId="77777777" w:rsidR="009E446B" w:rsidRPr="009B721E" w:rsidRDefault="003074B2" w:rsidP="009E446B">
      <w:pPr>
        <w:pStyle w:val="Bezmezer"/>
        <w:rPr>
          <w:rStyle w:val="eop"/>
          <w:rFonts w:ascii="Arial" w:hAnsi="Arial" w:cs="Arial"/>
        </w:rPr>
      </w:pPr>
      <w:r w:rsidRPr="009B721E">
        <w:rPr>
          <w:rStyle w:val="normaltextrun"/>
          <w:rFonts w:ascii="Arial" w:hAnsi="Arial" w:cs="Arial"/>
          <w:b/>
          <w:bCs/>
        </w:rPr>
        <w:t>Kontakt pro média:</w:t>
      </w:r>
      <w:r w:rsidRPr="009B721E">
        <w:rPr>
          <w:rStyle w:val="eop"/>
          <w:rFonts w:ascii="Arial" w:hAnsi="Arial" w:cs="Arial"/>
        </w:rPr>
        <w:t> </w:t>
      </w:r>
    </w:p>
    <w:p w14:paraId="3D91FFB9" w14:textId="6EC38934" w:rsidR="003074B2" w:rsidRDefault="009B721E" w:rsidP="009E446B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Michaela Raffayová</w:t>
      </w:r>
    </w:p>
    <w:p w14:paraId="5E738CB8" w14:textId="395EA626" w:rsidR="009B721E" w:rsidRDefault="002949D2" w:rsidP="009E446B">
      <w:pPr>
        <w:pStyle w:val="Bezmezer"/>
        <w:rPr>
          <w:rFonts w:ascii="Arial" w:hAnsi="Arial" w:cs="Arial"/>
        </w:rPr>
      </w:pPr>
      <w:hyperlink r:id="rId10" w:history="1">
        <w:r w:rsidR="002B46AC" w:rsidRPr="00724565">
          <w:rPr>
            <w:rStyle w:val="Hypertextovodkaz"/>
            <w:rFonts w:ascii="Arial" w:hAnsi="Arial" w:cs="Arial"/>
          </w:rPr>
          <w:t>michaela.raffayova@seyfor.com</w:t>
        </w:r>
      </w:hyperlink>
    </w:p>
    <w:p w14:paraId="65801359" w14:textId="3224B646" w:rsidR="002B46AC" w:rsidRPr="00721D52" w:rsidRDefault="002B46AC" w:rsidP="009E446B">
      <w:pPr>
        <w:pStyle w:val="Bezmezer"/>
        <w:rPr>
          <w:rFonts w:ascii="Arial" w:hAnsi="Arial" w:cs="Arial"/>
        </w:rPr>
      </w:pPr>
      <w:r w:rsidRPr="002B46AC">
        <w:rPr>
          <w:rFonts w:ascii="Arial" w:hAnsi="Arial" w:cs="Arial"/>
        </w:rPr>
        <w:t>+421 948 939 342</w:t>
      </w:r>
    </w:p>
    <w:p w14:paraId="183B243E" w14:textId="77777777" w:rsidR="00942F71" w:rsidRPr="00721D52" w:rsidRDefault="00942F71"/>
    <w:sectPr w:rsidR="00942F71" w:rsidRPr="00721D52" w:rsidSect="002B46AC">
      <w:headerReference w:type="default" r:id="rId11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93483" w14:textId="77777777" w:rsidR="00BE12A0" w:rsidRDefault="00BE12A0" w:rsidP="00BE0386">
      <w:pPr>
        <w:spacing w:after="0" w:line="240" w:lineRule="auto"/>
      </w:pPr>
      <w:r>
        <w:separator/>
      </w:r>
    </w:p>
  </w:endnote>
  <w:endnote w:type="continuationSeparator" w:id="0">
    <w:p w14:paraId="7BEC089C" w14:textId="77777777" w:rsidR="00BE12A0" w:rsidRDefault="00BE12A0" w:rsidP="00BE0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05905" w14:textId="77777777" w:rsidR="00BE12A0" w:rsidRDefault="00BE12A0" w:rsidP="00BE0386">
      <w:pPr>
        <w:spacing w:after="0" w:line="240" w:lineRule="auto"/>
      </w:pPr>
      <w:r>
        <w:separator/>
      </w:r>
    </w:p>
  </w:footnote>
  <w:footnote w:type="continuationSeparator" w:id="0">
    <w:p w14:paraId="3ECE6944" w14:textId="77777777" w:rsidR="00BE12A0" w:rsidRDefault="00BE12A0" w:rsidP="00BE0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AB18C" w14:textId="236081FE" w:rsidR="00BE0386" w:rsidRDefault="002B46AC" w:rsidP="00BE0386">
    <w:pPr>
      <w:pStyle w:val="Zhlav"/>
      <w:jc w:val="right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4867A073" wp14:editId="3EB1A33B">
          <wp:simplePos x="0" y="0"/>
          <wp:positionH relativeFrom="column">
            <wp:posOffset>-48895</wp:posOffset>
          </wp:positionH>
          <wp:positionV relativeFrom="paragraph">
            <wp:posOffset>-246380</wp:posOffset>
          </wp:positionV>
          <wp:extent cx="1206500" cy="347345"/>
          <wp:effectExtent l="0" t="0" r="0" b="0"/>
          <wp:wrapTight wrapText="bothSides">
            <wp:wrapPolygon edited="0">
              <wp:start x="0" y="0"/>
              <wp:lineTo x="0" y="17770"/>
              <wp:lineTo x="7844" y="20139"/>
              <wp:lineTo x="11255" y="20139"/>
              <wp:lineTo x="21145" y="17770"/>
              <wp:lineTo x="21145" y="2369"/>
              <wp:lineTo x="1500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0386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begin"/>
    </w:r>
    <w:r w:rsidR="00BE0386">
      <w:rPr>
        <w:rFonts w:ascii="Calibri" w:hAnsi="Calibri" w:cs="Calibri"/>
        <w:color w:val="000000"/>
        <w:bdr w:val="none" w:sz="0" w:space="0" w:color="auto" w:frame="1"/>
      </w:rPr>
      <w:instrText xml:space="preserve"> INCLUDEPICTURE "https://lh4.googleusercontent.com/SxV74AaJYM9fnq6k0rr7f3IXHExxPPfPtoc6FZLn_VnnqLgMi4SfM31BRxPtzrDVGDEoNDgl3Yueto5fY_6Ow8UflMoBRrP9O-U2nLhpBk18sqn58BsQLBMhU9qZ7S5Zc8C3WridYdDwsWhpBZgRiM0inhW1v1gOzSu7Aw0zdveB6HDl-XrorLPJXAJj" \* MERGEFORMATINET </w:instrText>
    </w:r>
    <w:r w:rsidR="002949D2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separate"/>
    </w:r>
    <w:r w:rsidR="00BE0386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B2"/>
    <w:rsid w:val="0000059E"/>
    <w:rsid w:val="00006531"/>
    <w:rsid w:val="000069D7"/>
    <w:rsid w:val="0001056A"/>
    <w:rsid w:val="0002450E"/>
    <w:rsid w:val="000265BF"/>
    <w:rsid w:val="000318FE"/>
    <w:rsid w:val="00033161"/>
    <w:rsid w:val="00033B57"/>
    <w:rsid w:val="00035282"/>
    <w:rsid w:val="00037B8E"/>
    <w:rsid w:val="00042867"/>
    <w:rsid w:val="00047B29"/>
    <w:rsid w:val="000543E4"/>
    <w:rsid w:val="000544FB"/>
    <w:rsid w:val="00060828"/>
    <w:rsid w:val="0006393B"/>
    <w:rsid w:val="000814C3"/>
    <w:rsid w:val="00090990"/>
    <w:rsid w:val="00096182"/>
    <w:rsid w:val="000A0338"/>
    <w:rsid w:val="000A0BFB"/>
    <w:rsid w:val="000A1F36"/>
    <w:rsid w:val="000A6AA0"/>
    <w:rsid w:val="000B043C"/>
    <w:rsid w:val="000B0F0B"/>
    <w:rsid w:val="000B75C6"/>
    <w:rsid w:val="000B7C7F"/>
    <w:rsid w:val="000C1C1B"/>
    <w:rsid w:val="000C5749"/>
    <w:rsid w:val="000D0BF3"/>
    <w:rsid w:val="000D3122"/>
    <w:rsid w:val="000E542F"/>
    <w:rsid w:val="000F10F3"/>
    <w:rsid w:val="000F2EE9"/>
    <w:rsid w:val="000F38E9"/>
    <w:rsid w:val="000F4E1E"/>
    <w:rsid w:val="000F5624"/>
    <w:rsid w:val="000F6B40"/>
    <w:rsid w:val="00100A1F"/>
    <w:rsid w:val="001069B7"/>
    <w:rsid w:val="0012030C"/>
    <w:rsid w:val="0012161A"/>
    <w:rsid w:val="00133A71"/>
    <w:rsid w:val="00134CED"/>
    <w:rsid w:val="00142987"/>
    <w:rsid w:val="001441EF"/>
    <w:rsid w:val="00144A25"/>
    <w:rsid w:val="0014760E"/>
    <w:rsid w:val="00151CA3"/>
    <w:rsid w:val="00157B03"/>
    <w:rsid w:val="00180F40"/>
    <w:rsid w:val="0019045C"/>
    <w:rsid w:val="001919AB"/>
    <w:rsid w:val="00194508"/>
    <w:rsid w:val="00196C11"/>
    <w:rsid w:val="001A04DF"/>
    <w:rsid w:val="001A0E84"/>
    <w:rsid w:val="001B161E"/>
    <w:rsid w:val="001B430A"/>
    <w:rsid w:val="001B44A5"/>
    <w:rsid w:val="001C008A"/>
    <w:rsid w:val="001C592D"/>
    <w:rsid w:val="001D2220"/>
    <w:rsid w:val="001D2926"/>
    <w:rsid w:val="001F307E"/>
    <w:rsid w:val="002000B1"/>
    <w:rsid w:val="00200FF4"/>
    <w:rsid w:val="0020304D"/>
    <w:rsid w:val="00203F61"/>
    <w:rsid w:val="00214D8A"/>
    <w:rsid w:val="00220B4A"/>
    <w:rsid w:val="00225C32"/>
    <w:rsid w:val="00243CF4"/>
    <w:rsid w:val="00245076"/>
    <w:rsid w:val="0024780D"/>
    <w:rsid w:val="00255B74"/>
    <w:rsid w:val="0025732B"/>
    <w:rsid w:val="0026145D"/>
    <w:rsid w:val="00273020"/>
    <w:rsid w:val="00275085"/>
    <w:rsid w:val="0028517B"/>
    <w:rsid w:val="002949D2"/>
    <w:rsid w:val="00294A68"/>
    <w:rsid w:val="00295185"/>
    <w:rsid w:val="00296426"/>
    <w:rsid w:val="002A4DB0"/>
    <w:rsid w:val="002A600D"/>
    <w:rsid w:val="002B1BA3"/>
    <w:rsid w:val="002B37C0"/>
    <w:rsid w:val="002B46AC"/>
    <w:rsid w:val="002B67AC"/>
    <w:rsid w:val="002B70D8"/>
    <w:rsid w:val="002C4893"/>
    <w:rsid w:val="002C663F"/>
    <w:rsid w:val="002E1A23"/>
    <w:rsid w:val="002E492F"/>
    <w:rsid w:val="002E5CBC"/>
    <w:rsid w:val="002F45E9"/>
    <w:rsid w:val="002F7176"/>
    <w:rsid w:val="00302127"/>
    <w:rsid w:val="003074B2"/>
    <w:rsid w:val="0031116C"/>
    <w:rsid w:val="0032069B"/>
    <w:rsid w:val="00323435"/>
    <w:rsid w:val="00332762"/>
    <w:rsid w:val="003363A4"/>
    <w:rsid w:val="003374B9"/>
    <w:rsid w:val="00342E81"/>
    <w:rsid w:val="00345455"/>
    <w:rsid w:val="0035774D"/>
    <w:rsid w:val="00364F77"/>
    <w:rsid w:val="003720D5"/>
    <w:rsid w:val="00373BFF"/>
    <w:rsid w:val="00392EAA"/>
    <w:rsid w:val="003A230F"/>
    <w:rsid w:val="003B5711"/>
    <w:rsid w:val="003B5FB6"/>
    <w:rsid w:val="003C01D1"/>
    <w:rsid w:val="003C44E1"/>
    <w:rsid w:val="003C545D"/>
    <w:rsid w:val="003D2B4A"/>
    <w:rsid w:val="003D2F93"/>
    <w:rsid w:val="003D4042"/>
    <w:rsid w:val="003D4120"/>
    <w:rsid w:val="003E3CBE"/>
    <w:rsid w:val="003E794B"/>
    <w:rsid w:val="003F41C3"/>
    <w:rsid w:val="003F7767"/>
    <w:rsid w:val="0040638D"/>
    <w:rsid w:val="0041462C"/>
    <w:rsid w:val="0042184D"/>
    <w:rsid w:val="00421E63"/>
    <w:rsid w:val="00444708"/>
    <w:rsid w:val="0045126A"/>
    <w:rsid w:val="00462E55"/>
    <w:rsid w:val="00464101"/>
    <w:rsid w:val="004942A6"/>
    <w:rsid w:val="004A1E0F"/>
    <w:rsid w:val="004A3FD1"/>
    <w:rsid w:val="004A6557"/>
    <w:rsid w:val="004B271B"/>
    <w:rsid w:val="004C42BB"/>
    <w:rsid w:val="004C4F7C"/>
    <w:rsid w:val="004C6F0D"/>
    <w:rsid w:val="004C7716"/>
    <w:rsid w:val="004D4242"/>
    <w:rsid w:val="004E616D"/>
    <w:rsid w:val="004F2FB8"/>
    <w:rsid w:val="00505F88"/>
    <w:rsid w:val="005301A0"/>
    <w:rsid w:val="005310FB"/>
    <w:rsid w:val="005311BB"/>
    <w:rsid w:val="00536A60"/>
    <w:rsid w:val="0053791F"/>
    <w:rsid w:val="0054000F"/>
    <w:rsid w:val="0054333B"/>
    <w:rsid w:val="00545B22"/>
    <w:rsid w:val="00555876"/>
    <w:rsid w:val="005627BE"/>
    <w:rsid w:val="005673EB"/>
    <w:rsid w:val="005676CD"/>
    <w:rsid w:val="00572F8D"/>
    <w:rsid w:val="00573480"/>
    <w:rsid w:val="00574D3B"/>
    <w:rsid w:val="005843EC"/>
    <w:rsid w:val="00586D05"/>
    <w:rsid w:val="00590291"/>
    <w:rsid w:val="00597169"/>
    <w:rsid w:val="005A403B"/>
    <w:rsid w:val="005B041F"/>
    <w:rsid w:val="005B45FA"/>
    <w:rsid w:val="005E7CA5"/>
    <w:rsid w:val="005F199A"/>
    <w:rsid w:val="005F5E98"/>
    <w:rsid w:val="00601D34"/>
    <w:rsid w:val="00605E6A"/>
    <w:rsid w:val="00607954"/>
    <w:rsid w:val="00612DAA"/>
    <w:rsid w:val="006260F9"/>
    <w:rsid w:val="006271AF"/>
    <w:rsid w:val="0063693F"/>
    <w:rsid w:val="00645DE7"/>
    <w:rsid w:val="006523AB"/>
    <w:rsid w:val="0065330B"/>
    <w:rsid w:val="006546F3"/>
    <w:rsid w:val="00663DD3"/>
    <w:rsid w:val="00663E68"/>
    <w:rsid w:val="006656B5"/>
    <w:rsid w:val="006700F0"/>
    <w:rsid w:val="00673FAF"/>
    <w:rsid w:val="00675657"/>
    <w:rsid w:val="00676696"/>
    <w:rsid w:val="00676A4F"/>
    <w:rsid w:val="006943B1"/>
    <w:rsid w:val="00694B5F"/>
    <w:rsid w:val="006950E3"/>
    <w:rsid w:val="006A2A42"/>
    <w:rsid w:val="006B23A6"/>
    <w:rsid w:val="006B6248"/>
    <w:rsid w:val="006B6B92"/>
    <w:rsid w:val="006C0175"/>
    <w:rsid w:val="006C4988"/>
    <w:rsid w:val="006C6EF3"/>
    <w:rsid w:val="006D0DF4"/>
    <w:rsid w:val="006D62E8"/>
    <w:rsid w:val="006D7573"/>
    <w:rsid w:val="006E04AF"/>
    <w:rsid w:val="006E6D46"/>
    <w:rsid w:val="006F738B"/>
    <w:rsid w:val="00706B8B"/>
    <w:rsid w:val="00717760"/>
    <w:rsid w:val="00720EAD"/>
    <w:rsid w:val="00721D52"/>
    <w:rsid w:val="00722C3E"/>
    <w:rsid w:val="00731C98"/>
    <w:rsid w:val="0074088A"/>
    <w:rsid w:val="0075712E"/>
    <w:rsid w:val="00764456"/>
    <w:rsid w:val="00775CA6"/>
    <w:rsid w:val="007800E9"/>
    <w:rsid w:val="00780DA0"/>
    <w:rsid w:val="0078402D"/>
    <w:rsid w:val="00787256"/>
    <w:rsid w:val="0079088C"/>
    <w:rsid w:val="00796897"/>
    <w:rsid w:val="007A0602"/>
    <w:rsid w:val="007A6008"/>
    <w:rsid w:val="007A787C"/>
    <w:rsid w:val="007C5BD7"/>
    <w:rsid w:val="007D019E"/>
    <w:rsid w:val="007E109F"/>
    <w:rsid w:val="007E6387"/>
    <w:rsid w:val="007F259F"/>
    <w:rsid w:val="007F49D2"/>
    <w:rsid w:val="007F7685"/>
    <w:rsid w:val="00804249"/>
    <w:rsid w:val="00814098"/>
    <w:rsid w:val="00815AA0"/>
    <w:rsid w:val="008248E2"/>
    <w:rsid w:val="00824DF7"/>
    <w:rsid w:val="00830AFB"/>
    <w:rsid w:val="00846B6B"/>
    <w:rsid w:val="00846BC2"/>
    <w:rsid w:val="00846F6E"/>
    <w:rsid w:val="0086763D"/>
    <w:rsid w:val="00870DBF"/>
    <w:rsid w:val="00871325"/>
    <w:rsid w:val="0087410F"/>
    <w:rsid w:val="00881927"/>
    <w:rsid w:val="0088616C"/>
    <w:rsid w:val="00891432"/>
    <w:rsid w:val="008A4A62"/>
    <w:rsid w:val="008B04D8"/>
    <w:rsid w:val="008B065D"/>
    <w:rsid w:val="008B09EE"/>
    <w:rsid w:val="008C4774"/>
    <w:rsid w:val="008E5CB6"/>
    <w:rsid w:val="008F5188"/>
    <w:rsid w:val="00902188"/>
    <w:rsid w:val="00911EDF"/>
    <w:rsid w:val="00912297"/>
    <w:rsid w:val="00913755"/>
    <w:rsid w:val="00913A24"/>
    <w:rsid w:val="00913E2D"/>
    <w:rsid w:val="009144CB"/>
    <w:rsid w:val="0093166A"/>
    <w:rsid w:val="00933ED4"/>
    <w:rsid w:val="00936DA7"/>
    <w:rsid w:val="00942431"/>
    <w:rsid w:val="00942F71"/>
    <w:rsid w:val="00945B65"/>
    <w:rsid w:val="0096400C"/>
    <w:rsid w:val="009730F7"/>
    <w:rsid w:val="00973E9B"/>
    <w:rsid w:val="00974399"/>
    <w:rsid w:val="009804BD"/>
    <w:rsid w:val="009809A5"/>
    <w:rsid w:val="00983130"/>
    <w:rsid w:val="00985A3C"/>
    <w:rsid w:val="00993D7F"/>
    <w:rsid w:val="00993E36"/>
    <w:rsid w:val="009A29C9"/>
    <w:rsid w:val="009A34D0"/>
    <w:rsid w:val="009A792F"/>
    <w:rsid w:val="009B5B57"/>
    <w:rsid w:val="009B721E"/>
    <w:rsid w:val="009C27E8"/>
    <w:rsid w:val="009C3BC5"/>
    <w:rsid w:val="009D708F"/>
    <w:rsid w:val="009E446B"/>
    <w:rsid w:val="009E7E1A"/>
    <w:rsid w:val="009F0EE2"/>
    <w:rsid w:val="009F2CB8"/>
    <w:rsid w:val="00A0337E"/>
    <w:rsid w:val="00A05A27"/>
    <w:rsid w:val="00A05CB2"/>
    <w:rsid w:val="00A0658B"/>
    <w:rsid w:val="00A06F22"/>
    <w:rsid w:val="00A07F87"/>
    <w:rsid w:val="00A10DDF"/>
    <w:rsid w:val="00A10FBD"/>
    <w:rsid w:val="00A202C1"/>
    <w:rsid w:val="00A24271"/>
    <w:rsid w:val="00A2631D"/>
    <w:rsid w:val="00A267B2"/>
    <w:rsid w:val="00A31F71"/>
    <w:rsid w:val="00A34BD1"/>
    <w:rsid w:val="00A35513"/>
    <w:rsid w:val="00A62D93"/>
    <w:rsid w:val="00A6741E"/>
    <w:rsid w:val="00A818D5"/>
    <w:rsid w:val="00A82038"/>
    <w:rsid w:val="00A87A54"/>
    <w:rsid w:val="00A9739B"/>
    <w:rsid w:val="00AA3C38"/>
    <w:rsid w:val="00AA5CD5"/>
    <w:rsid w:val="00AB0368"/>
    <w:rsid w:val="00AB2B88"/>
    <w:rsid w:val="00AC6785"/>
    <w:rsid w:val="00AC7C42"/>
    <w:rsid w:val="00AD206E"/>
    <w:rsid w:val="00AE3F3E"/>
    <w:rsid w:val="00AE40FA"/>
    <w:rsid w:val="00AF0D50"/>
    <w:rsid w:val="00AF1097"/>
    <w:rsid w:val="00AF2769"/>
    <w:rsid w:val="00AF65EA"/>
    <w:rsid w:val="00AF7A54"/>
    <w:rsid w:val="00B03702"/>
    <w:rsid w:val="00B16F68"/>
    <w:rsid w:val="00B20DAD"/>
    <w:rsid w:val="00B425B9"/>
    <w:rsid w:val="00B5297C"/>
    <w:rsid w:val="00B56A33"/>
    <w:rsid w:val="00B77E5B"/>
    <w:rsid w:val="00B80634"/>
    <w:rsid w:val="00B878DE"/>
    <w:rsid w:val="00B96557"/>
    <w:rsid w:val="00B96793"/>
    <w:rsid w:val="00BA222D"/>
    <w:rsid w:val="00BA47EF"/>
    <w:rsid w:val="00BB0E62"/>
    <w:rsid w:val="00BB272D"/>
    <w:rsid w:val="00BB2913"/>
    <w:rsid w:val="00BB2FA6"/>
    <w:rsid w:val="00BB5DB8"/>
    <w:rsid w:val="00BB73BC"/>
    <w:rsid w:val="00BC2D92"/>
    <w:rsid w:val="00BC4599"/>
    <w:rsid w:val="00BC4E46"/>
    <w:rsid w:val="00BC5FC7"/>
    <w:rsid w:val="00BE0386"/>
    <w:rsid w:val="00BE12A0"/>
    <w:rsid w:val="00BE2C1C"/>
    <w:rsid w:val="00BE49CC"/>
    <w:rsid w:val="00BE65B0"/>
    <w:rsid w:val="00BE689B"/>
    <w:rsid w:val="00BE7F2F"/>
    <w:rsid w:val="00BF12FC"/>
    <w:rsid w:val="00BF5996"/>
    <w:rsid w:val="00BF646D"/>
    <w:rsid w:val="00BF6C42"/>
    <w:rsid w:val="00C04FE0"/>
    <w:rsid w:val="00C10D13"/>
    <w:rsid w:val="00C145E1"/>
    <w:rsid w:val="00C2238F"/>
    <w:rsid w:val="00C35842"/>
    <w:rsid w:val="00C404B7"/>
    <w:rsid w:val="00C44189"/>
    <w:rsid w:val="00C44F74"/>
    <w:rsid w:val="00C53735"/>
    <w:rsid w:val="00C53ADF"/>
    <w:rsid w:val="00C6288A"/>
    <w:rsid w:val="00C639E5"/>
    <w:rsid w:val="00C67DD4"/>
    <w:rsid w:val="00C766AF"/>
    <w:rsid w:val="00C813DF"/>
    <w:rsid w:val="00C8258C"/>
    <w:rsid w:val="00C87C07"/>
    <w:rsid w:val="00C92B39"/>
    <w:rsid w:val="00CA1CFB"/>
    <w:rsid w:val="00CA75A5"/>
    <w:rsid w:val="00CB1293"/>
    <w:rsid w:val="00CB1407"/>
    <w:rsid w:val="00CB244E"/>
    <w:rsid w:val="00CC15BD"/>
    <w:rsid w:val="00CC1C98"/>
    <w:rsid w:val="00CC319C"/>
    <w:rsid w:val="00CD468C"/>
    <w:rsid w:val="00CD5FB4"/>
    <w:rsid w:val="00CF60F9"/>
    <w:rsid w:val="00D00949"/>
    <w:rsid w:val="00D06992"/>
    <w:rsid w:val="00D06F90"/>
    <w:rsid w:val="00D105F7"/>
    <w:rsid w:val="00D12BD4"/>
    <w:rsid w:val="00D14452"/>
    <w:rsid w:val="00D2124E"/>
    <w:rsid w:val="00D317D4"/>
    <w:rsid w:val="00D32C61"/>
    <w:rsid w:val="00D3404F"/>
    <w:rsid w:val="00D40949"/>
    <w:rsid w:val="00D42814"/>
    <w:rsid w:val="00D43FBB"/>
    <w:rsid w:val="00D51CAF"/>
    <w:rsid w:val="00D65077"/>
    <w:rsid w:val="00D73630"/>
    <w:rsid w:val="00D80843"/>
    <w:rsid w:val="00D82191"/>
    <w:rsid w:val="00D82875"/>
    <w:rsid w:val="00D8549C"/>
    <w:rsid w:val="00D86360"/>
    <w:rsid w:val="00D872DC"/>
    <w:rsid w:val="00DA41D7"/>
    <w:rsid w:val="00DB1CFF"/>
    <w:rsid w:val="00DD00AB"/>
    <w:rsid w:val="00DE116E"/>
    <w:rsid w:val="00DE133C"/>
    <w:rsid w:val="00DE1FC2"/>
    <w:rsid w:val="00DE3731"/>
    <w:rsid w:val="00DF5AA6"/>
    <w:rsid w:val="00DF715B"/>
    <w:rsid w:val="00DF71C2"/>
    <w:rsid w:val="00DF7466"/>
    <w:rsid w:val="00E07647"/>
    <w:rsid w:val="00E10459"/>
    <w:rsid w:val="00E11D4A"/>
    <w:rsid w:val="00E16552"/>
    <w:rsid w:val="00E2025C"/>
    <w:rsid w:val="00E22CC3"/>
    <w:rsid w:val="00E30403"/>
    <w:rsid w:val="00E577A1"/>
    <w:rsid w:val="00E60EA1"/>
    <w:rsid w:val="00E627BF"/>
    <w:rsid w:val="00E63CB1"/>
    <w:rsid w:val="00E66D3D"/>
    <w:rsid w:val="00E934E8"/>
    <w:rsid w:val="00EA4506"/>
    <w:rsid w:val="00EB3BF9"/>
    <w:rsid w:val="00EC0431"/>
    <w:rsid w:val="00EC1D46"/>
    <w:rsid w:val="00EC794A"/>
    <w:rsid w:val="00F02D44"/>
    <w:rsid w:val="00F1166F"/>
    <w:rsid w:val="00F1495D"/>
    <w:rsid w:val="00F21E56"/>
    <w:rsid w:val="00F2218B"/>
    <w:rsid w:val="00F23453"/>
    <w:rsid w:val="00F26D15"/>
    <w:rsid w:val="00F276A6"/>
    <w:rsid w:val="00F325FA"/>
    <w:rsid w:val="00F3345B"/>
    <w:rsid w:val="00F4180E"/>
    <w:rsid w:val="00F420DE"/>
    <w:rsid w:val="00F42E44"/>
    <w:rsid w:val="00F52D90"/>
    <w:rsid w:val="00F53C74"/>
    <w:rsid w:val="00F553C7"/>
    <w:rsid w:val="00F63F20"/>
    <w:rsid w:val="00F66F8B"/>
    <w:rsid w:val="00F70205"/>
    <w:rsid w:val="00F70978"/>
    <w:rsid w:val="00F72B0C"/>
    <w:rsid w:val="00F862BF"/>
    <w:rsid w:val="00F9041A"/>
    <w:rsid w:val="00F97D1B"/>
    <w:rsid w:val="00FB71BB"/>
    <w:rsid w:val="00FB73EA"/>
    <w:rsid w:val="00FC0718"/>
    <w:rsid w:val="00FC16DC"/>
    <w:rsid w:val="00FC1F10"/>
    <w:rsid w:val="00FD3E0B"/>
    <w:rsid w:val="00FD4686"/>
    <w:rsid w:val="00FF781F"/>
    <w:rsid w:val="29183623"/>
    <w:rsid w:val="2D11577F"/>
    <w:rsid w:val="423A137E"/>
    <w:rsid w:val="535E04DF"/>
    <w:rsid w:val="5EAF62A7"/>
    <w:rsid w:val="63026709"/>
    <w:rsid w:val="6CB6C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206E6A"/>
  <w15:chartTrackingRefBased/>
  <w15:docId w15:val="{839FED72-F726-4FC5-8ED6-4186D188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33A71"/>
    <w:pPr>
      <w:keepNext/>
      <w:keepLines/>
      <w:spacing w:after="120" w:line="240" w:lineRule="auto"/>
      <w:outlineLvl w:val="1"/>
    </w:pPr>
    <w:rPr>
      <w:rFonts w:eastAsiaTheme="majorEastAsia" w:cstheme="majorBidi"/>
      <w:b/>
      <w:bCs/>
      <w:color w:val="0033A0"/>
      <w:sz w:val="26"/>
      <w:szCs w:val="26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307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Standardnpsmoodstavce"/>
    <w:rsid w:val="003074B2"/>
  </w:style>
  <w:style w:type="character" w:customStyle="1" w:styleId="spellingerror">
    <w:name w:val="spellingerror"/>
    <w:basedOn w:val="Standardnpsmoodstavce"/>
    <w:rsid w:val="003074B2"/>
  </w:style>
  <w:style w:type="character" w:customStyle="1" w:styleId="eop">
    <w:name w:val="eop"/>
    <w:basedOn w:val="Standardnpsmoodstavce"/>
    <w:rsid w:val="003074B2"/>
  </w:style>
  <w:style w:type="character" w:customStyle="1" w:styleId="superscript">
    <w:name w:val="superscript"/>
    <w:basedOn w:val="Standardnpsmoodstavce"/>
    <w:rsid w:val="003074B2"/>
  </w:style>
  <w:style w:type="character" w:customStyle="1" w:styleId="Nadpis2Char">
    <w:name w:val="Nadpis 2 Char"/>
    <w:basedOn w:val="Standardnpsmoodstavce"/>
    <w:link w:val="Nadpis2"/>
    <w:uiPriority w:val="9"/>
    <w:rsid w:val="00133A71"/>
    <w:rPr>
      <w:rFonts w:eastAsiaTheme="majorEastAsia" w:cstheme="majorBidi"/>
      <w:b/>
      <w:bCs/>
      <w:color w:val="0033A0"/>
      <w:sz w:val="26"/>
      <w:szCs w:val="26"/>
      <w:lang w:val="cs-CZ"/>
    </w:rPr>
  </w:style>
  <w:style w:type="character" w:styleId="Hypertextovodkaz">
    <w:name w:val="Hyperlink"/>
    <w:basedOn w:val="Standardnpsmoodstavce"/>
    <w:uiPriority w:val="99"/>
    <w:unhideWhenUsed/>
    <w:rsid w:val="00133A71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971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971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971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71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716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3C01D1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BE0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0386"/>
  </w:style>
  <w:style w:type="paragraph" w:styleId="Zpat">
    <w:name w:val="footer"/>
    <w:basedOn w:val="Normln"/>
    <w:link w:val="ZpatChar"/>
    <w:uiPriority w:val="99"/>
    <w:unhideWhenUsed/>
    <w:rsid w:val="00BE0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0386"/>
  </w:style>
  <w:style w:type="paragraph" w:styleId="Bezmezer">
    <w:name w:val="No Spacing"/>
    <w:uiPriority w:val="1"/>
    <w:qFormat/>
    <w:rsid w:val="00BE0386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A230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A230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A230F"/>
    <w:rPr>
      <w:vertAlign w:val="superscript"/>
    </w:rPr>
  </w:style>
  <w:style w:type="character" w:styleId="Zmnka">
    <w:name w:val="Mention"/>
    <w:basedOn w:val="Standardnpsmoodstavce"/>
    <w:uiPriority w:val="99"/>
    <w:unhideWhenUsed/>
    <w:rPr>
      <w:color w:val="2B579A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2B46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9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7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78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8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0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8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4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03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3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9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0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8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9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ichaela.raffayova@seyfor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microsoft.com/office/2019/05/relationships/documenttasks" Target="documenttasks/documenttask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3657B76D-DA81-41F5-8DF9-1D415BD56F13}">
    <t:Anchor>
      <t:Comment id="2017386978"/>
    </t:Anchor>
    <t:History>
      <t:Event id="{A14C364B-5E6C-4E76-9A4D-EBC47660E185}" time="2022-11-23T08:21:50.552Z">
        <t:Attribution userId="S::daniel.sturm@solitea.net::647cf8d1-eba6-4df3-b89e-22a64f8a99d9" userProvider="AD" userName="Šturm Daniel"/>
        <t:Anchor>
          <t:Comment id="2017386978"/>
        </t:Anchor>
        <t:Create/>
      </t:Event>
      <t:Event id="{B2C8E1E4-AB6A-4296-BF5A-6E63FFBCF5A3}" time="2022-11-23T08:21:50.552Z">
        <t:Attribution userId="S::daniel.sturm@solitea.net::647cf8d1-eba6-4df3-b89e-22a64f8a99d9" userProvider="AD" userName="Šturm Daniel"/>
        <t:Anchor>
          <t:Comment id="2017386978"/>
        </t:Anchor>
        <t:Assign userId="S::michaela.raffayova@solitea.sk::b9dc56ea-b17e-4e57-8051-a1fed8f91b17" userProvider="AD" userName="Raffayová Michaela"/>
      </t:Event>
      <t:Event id="{E5AB0A85-C5F8-4354-91DE-8A35716B4E8B}" time="2022-11-23T08:21:50.552Z">
        <t:Attribution userId="S::daniel.sturm@solitea.net::647cf8d1-eba6-4df3-b89e-22a64f8a99d9" userProvider="AD" userName="Šturm Daniel"/>
        <t:Anchor>
          <t:Comment id="2017386978"/>
        </t:Anchor>
        <t:SetTitle title="@Raffayová Michaela Používáme číslo 38 zemí."/>
      </t:Event>
    </t:History>
  </t:Task>
  <t:Task id="{A85390AB-B594-49F4-8651-F91C8C3303B0}">
    <t:Anchor>
      <t:Comment id="2104705209"/>
    </t:Anchor>
    <t:History>
      <t:Event id="{4FC50499-DE14-4407-AEA7-526F5D11D353}" time="2022-11-23T08:23:12.728Z">
        <t:Attribution userId="S::daniel.sturm@solitea.net::647cf8d1-eba6-4df3-b89e-22a64f8a99d9" userProvider="AD" userName="Šturm Daniel"/>
        <t:Anchor>
          <t:Comment id="1265637785"/>
        </t:Anchor>
        <t:Create/>
      </t:Event>
      <t:Event id="{9F36EFFD-20D0-4A6C-BFA6-57D4DA9C0D0E}" time="2022-11-23T08:23:12.728Z">
        <t:Attribution userId="S::daniel.sturm@solitea.net::647cf8d1-eba6-4df3-b89e-22a64f8a99d9" userProvider="AD" userName="Šturm Daniel"/>
        <t:Anchor>
          <t:Comment id="1265637785"/>
        </t:Anchor>
        <t:Assign userId="S::michaela.raffayova@solitea.sk::b9dc56ea-b17e-4e57-8051-a1fed8f91b17" userProvider="AD" userName="Raffayová Michaela"/>
      </t:Event>
      <t:Event id="{BE100EDB-C39B-4A31-A94D-E8B81D3B01BB}" time="2022-11-23T08:23:12.728Z">
        <t:Attribution userId="S::daniel.sturm@solitea.net::647cf8d1-eba6-4df3-b89e-22a64f8a99d9" userProvider="AD" userName="Šturm Daniel"/>
        <t:Anchor>
          <t:Comment id="1265637785"/>
        </t:Anchor>
        <t:SetTitle title="@Raffayová Michaela Určitě bych zmínil i mzdové a personální"/>
      </t:Event>
    </t:History>
  </t:Task>
</t:Task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1d94eb-0fa2-46aa-9643-80e0a6cade24" xsi:nil="true"/>
    <lcf76f155ced4ddcb4097134ff3c332f xmlns="ac0af80d-a4f0-48f1-b4eb-27295f677c0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85B1893FA49E49BA33B6496D749691" ma:contentTypeVersion="11" ma:contentTypeDescription="Create a new document." ma:contentTypeScope="" ma:versionID="21c2c83d21a8f4a7206ee4011e8c8f39">
  <xsd:schema xmlns:xsd="http://www.w3.org/2001/XMLSchema" xmlns:xs="http://www.w3.org/2001/XMLSchema" xmlns:p="http://schemas.microsoft.com/office/2006/metadata/properties" xmlns:ns2="ac0af80d-a4f0-48f1-b4eb-27295f677c08" xmlns:ns3="821d94eb-0fa2-46aa-9643-80e0a6cade24" targetNamespace="http://schemas.microsoft.com/office/2006/metadata/properties" ma:root="true" ma:fieldsID="740a6faa0bea5d181947f7800eaf000f" ns2:_="" ns3:_="">
    <xsd:import namespace="ac0af80d-a4f0-48f1-b4eb-27295f677c08"/>
    <xsd:import namespace="821d94eb-0fa2-46aa-9643-80e0a6cad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af80d-a4f0-48f1-b4eb-27295f67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870de15-bcca-44b9-b7b5-b2794476c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d94eb-0fa2-46aa-9643-80e0a6cade2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5c145fa-49c6-4757-8704-96d0122ba861}" ma:internalName="TaxCatchAll" ma:showField="CatchAllData" ma:web="821d94eb-0fa2-46aa-9643-80e0a6cad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7F9BD9-DBF3-4F12-8655-0E1578BB13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C5171F-F012-E148-8E35-FC531782C2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A39DE6-04F1-4AAA-B250-BC398CA37674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821d94eb-0fa2-46aa-9643-80e0a6cade24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ac0af80d-a4f0-48f1-b4eb-27295f677c08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C4C79AE-CE6D-453D-A6BA-5E20046B9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0af80d-a4f0-48f1-b4eb-27295f677c08"/>
    <ds:schemaRef ds:uri="821d94eb-0fa2-46aa-9643-80e0a6cad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dc:description/>
  <cp:lastModifiedBy>Rychnovský Jan</cp:lastModifiedBy>
  <cp:revision>2</cp:revision>
  <dcterms:created xsi:type="dcterms:W3CDTF">2023-03-17T13:26:00Z</dcterms:created>
  <dcterms:modified xsi:type="dcterms:W3CDTF">2023-03-17T13:26:00Z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0x0101006585B1893FA49E49BA33B6496D749691</vt:lpwstr>
  </property>
  <property fmtid="{D5CDD505-2E9C-101B-9397-08002B2CF9AE}" pid="3" name="MediaServiceImageTags">
    <vt:lpwstr/>
  </property>
</Properties>
</file>