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BC3149" w:rsidRDefault="00BC3149" w14:paraId="4DAEE83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</w:p>
    <w:p w:rsidR="516491C8" w:rsidP="00A12198" w:rsidRDefault="00616C17" w14:paraId="6E6CDE8F" w14:textId="2FE359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 w:rsidRPr="00A12198">
        <w:rPr>
          <w:rFonts w:ascii="Arial" w:hAnsi="Arial" w:eastAsia="Arial" w:cs="Arial"/>
          <w:b/>
          <w:bCs/>
          <w:sz w:val="28"/>
          <w:szCs w:val="28"/>
        </w:rPr>
        <w:t xml:space="preserve">Pozice </w:t>
      </w:r>
      <w:r w:rsidRPr="00A12198" w:rsidR="004478FF">
        <w:rPr>
          <w:rFonts w:ascii="Arial" w:hAnsi="Arial" w:eastAsia="Arial" w:cs="Arial"/>
          <w:b/>
          <w:bCs/>
          <w:sz w:val="28"/>
          <w:szCs w:val="28"/>
        </w:rPr>
        <w:t xml:space="preserve">ředitelky </w:t>
      </w:r>
      <w:r w:rsidRPr="00A12198" w:rsidR="001B303F">
        <w:rPr>
          <w:rFonts w:ascii="Arial" w:hAnsi="Arial" w:eastAsia="Arial" w:cs="Arial"/>
          <w:b/>
          <w:bCs/>
          <w:sz w:val="28"/>
          <w:szCs w:val="28"/>
        </w:rPr>
        <w:t xml:space="preserve">týmu </w:t>
      </w:r>
      <w:r w:rsidRPr="00A12198">
        <w:rPr>
          <w:rFonts w:ascii="Arial" w:hAnsi="Arial" w:eastAsia="Arial" w:cs="Arial"/>
          <w:b/>
          <w:bCs/>
          <w:sz w:val="28"/>
          <w:szCs w:val="28"/>
        </w:rPr>
        <w:t>kybernetické bezpečnosti v </w:t>
      </w:r>
      <w:proofErr w:type="spellStart"/>
      <w:r w:rsidRPr="00A12198" w:rsidR="57422157">
        <w:rPr>
          <w:rFonts w:ascii="Arial" w:hAnsi="Arial" w:eastAsia="Arial" w:cs="Arial"/>
          <w:b/>
          <w:bCs/>
          <w:sz w:val="28"/>
          <w:szCs w:val="28"/>
        </w:rPr>
        <w:t>Seyfor</w:t>
      </w:r>
      <w:r w:rsidRPr="00A12198">
        <w:rPr>
          <w:rFonts w:ascii="Arial" w:hAnsi="Arial" w:eastAsia="Arial" w:cs="Arial"/>
          <w:b/>
          <w:bCs/>
          <w:sz w:val="28"/>
          <w:szCs w:val="28"/>
        </w:rPr>
        <w:t>u</w:t>
      </w:r>
      <w:proofErr w:type="spellEnd"/>
      <w:r w:rsidRPr="00A12198">
        <w:rPr>
          <w:rFonts w:ascii="Arial" w:hAnsi="Arial" w:eastAsia="Arial" w:cs="Arial"/>
          <w:b/>
          <w:bCs/>
          <w:sz w:val="28"/>
          <w:szCs w:val="28"/>
        </w:rPr>
        <w:t xml:space="preserve"> se ujala </w:t>
      </w:r>
      <w:r w:rsidRPr="00A12198" w:rsidR="00CF3E3B">
        <w:rPr>
          <w:rFonts w:ascii="Arial" w:hAnsi="Arial" w:eastAsia="Arial" w:cs="Arial"/>
          <w:b/>
          <w:bCs/>
          <w:sz w:val="28"/>
          <w:szCs w:val="28"/>
        </w:rPr>
        <w:t>Lucie J</w:t>
      </w:r>
      <w:r w:rsidR="002A00EB">
        <w:rPr>
          <w:rFonts w:ascii="Arial" w:hAnsi="Arial" w:eastAsia="Arial" w:cs="Arial"/>
          <w:b/>
          <w:bCs/>
          <w:sz w:val="28"/>
          <w:szCs w:val="28"/>
        </w:rPr>
        <w:t>a</w:t>
      </w:r>
      <w:r w:rsidRPr="00A12198" w:rsidR="00CF3E3B">
        <w:rPr>
          <w:rFonts w:ascii="Arial" w:hAnsi="Arial" w:eastAsia="Arial" w:cs="Arial"/>
          <w:b/>
          <w:bCs/>
          <w:sz w:val="28"/>
          <w:szCs w:val="28"/>
        </w:rPr>
        <w:t>hnová</w:t>
      </w:r>
      <w:r w:rsidR="005D3CAA">
        <w:rPr>
          <w:rFonts w:ascii="Arial" w:hAnsi="Arial" w:eastAsia="Arial" w:cs="Arial"/>
          <w:b/>
          <w:bCs/>
          <w:sz w:val="28"/>
          <w:szCs w:val="28"/>
        </w:rPr>
        <w:t>. Zaměří se</w:t>
      </w:r>
      <w:r w:rsidRPr="00A12198" w:rsidR="002C1453">
        <w:rPr>
          <w:rFonts w:ascii="Arial" w:hAnsi="Arial" w:eastAsia="Arial" w:cs="Arial"/>
          <w:b/>
          <w:bCs/>
          <w:sz w:val="28"/>
          <w:szCs w:val="28"/>
        </w:rPr>
        <w:t xml:space="preserve"> na NIS2 a </w:t>
      </w:r>
      <w:r w:rsidRPr="001B3C4C" w:rsidR="001B3C4C">
        <w:rPr>
          <w:rFonts w:ascii="Arial" w:hAnsi="Arial" w:eastAsia="Arial" w:cs="Arial"/>
          <w:b/>
          <w:bCs/>
          <w:sz w:val="28"/>
          <w:szCs w:val="28"/>
        </w:rPr>
        <w:t>implementaci vhodných bezpečnostních opatření do firem</w:t>
      </w:r>
    </w:p>
    <w:p w:rsidR="00343CF2" w:rsidP="2C20B427" w:rsidRDefault="00302CCD" w14:paraId="40DF2CB8" w14:textId="6F74E7BF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b w:val="1"/>
          <w:bCs w:val="1"/>
          <w:color w:val="000000" w:themeColor="text1"/>
        </w:rPr>
      </w:pPr>
      <w:r w:rsidRPr="2C20B427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Praha, </w:t>
      </w:r>
      <w:r w:rsidRPr="2C20B427" w:rsidR="168F655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18</w:t>
      </w:r>
      <w:r w:rsidRPr="2C20B427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  <w:r w:rsidRPr="2C20B427" w:rsidR="00CF3E3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září </w:t>
      </w:r>
      <w:r w:rsidRPr="2C20B427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202</w:t>
      </w:r>
      <w:r w:rsidRPr="2C20B427" w:rsidR="00302CCD">
        <w:rPr>
          <w:rFonts w:ascii="Arial" w:hAnsi="Arial" w:eastAsia="Arial" w:cs="Arial"/>
          <w:b w:val="1"/>
          <w:bCs w:val="1"/>
        </w:rPr>
        <w:t>4</w:t>
      </w:r>
      <w:r w:rsidRPr="2C20B427" w:rsidR="00302CC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– </w:t>
      </w:r>
      <w:r w:rsidRPr="2C20B427" w:rsidR="003C3A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Divizi </w:t>
      </w:r>
      <w:r w:rsidRPr="2C20B427" w:rsidR="00C71DB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Cloud and </w:t>
      </w:r>
      <w:r w:rsidRPr="2C20B427" w:rsidR="00C71DB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Security</w:t>
      </w:r>
      <w:r w:rsidRPr="2C20B427" w:rsidR="00C71DB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2C20B427" w:rsidR="00C71DB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Competence</w:t>
      </w:r>
      <w:r w:rsidRPr="2C20B427" w:rsidR="00C71DB1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Center </w:t>
      </w:r>
      <w:r w:rsidRPr="2C20B427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Seyfor</w:t>
      </w:r>
      <w:r w:rsidRPr="2C20B427" w:rsidR="003C3A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u</w:t>
      </w:r>
      <w:r w:rsidRPr="2C20B427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, </w:t>
      </w:r>
      <w:r w:rsidRPr="2C20B427" w:rsidR="007204E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jednoho </w:t>
      </w:r>
      <w:r w:rsidRPr="2C20B427" w:rsidR="00144EA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z n</w:t>
      </w:r>
      <w:r w:rsidRPr="2C20B427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ejvětších</w:t>
      </w:r>
      <w:r w:rsidRPr="2C20B427" w:rsidR="00144EA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evropských </w:t>
      </w:r>
      <w:r w:rsidRPr="2C20B427" w:rsidR="003C3A1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hráčů </w:t>
      </w:r>
      <w:r w:rsidRPr="2C20B427" w:rsidR="007204E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 oblasti pos</w:t>
      </w:r>
      <w:r w:rsidRPr="2C20B427" w:rsidR="007D414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kytov</w:t>
      </w:r>
      <w:r w:rsidRPr="2C20B427" w:rsidR="007204E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ání </w:t>
      </w:r>
      <w:r w:rsidRPr="2C20B427" w:rsidR="007D414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firemních ICT řešení</w:t>
      </w:r>
      <w:r w:rsidRPr="2C20B427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,</w:t>
      </w:r>
      <w:r w:rsidRPr="2C20B427" w:rsidR="00255BF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2C20B427" w:rsidR="004D03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posiluje </w:t>
      </w:r>
      <w:r w:rsidRPr="2C20B427" w:rsidR="00343C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Lucie J</w:t>
      </w:r>
      <w:r w:rsidRPr="2C20B427" w:rsidR="002A00E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a</w:t>
      </w:r>
      <w:r w:rsidRPr="2C20B427" w:rsidR="00343C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hnová. V pozici </w:t>
      </w:r>
      <w:r w:rsidRPr="2C20B427" w:rsidR="00793FD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ředitelky </w:t>
      </w:r>
      <w:r w:rsidRPr="2C20B427" w:rsidR="00343C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týmu architektů a konzultantů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se </w:t>
      </w:r>
      <w:r w:rsidRPr="2C20B427" w:rsidR="00794CA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 první řadě z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aměří </w:t>
      </w:r>
      <w:r w:rsidRPr="2C20B427" w:rsidR="00794CA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 </w:t>
      </w:r>
      <w:r w:rsidRPr="2C20B427" w:rsidR="00642D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aktuální 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téma </w:t>
      </w:r>
      <w:r w:rsidRPr="2C20B427" w:rsidR="005649B7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–</w:t>
      </w:r>
      <w:r w:rsidRPr="2C20B427" w:rsidR="7380D6B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2C20B427" w:rsidR="00794CA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řešení 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kybernetické bezpečnosti </w:t>
      </w:r>
      <w:r w:rsidRPr="2C20B427" w:rsidR="00794CAC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firem 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v kontextu </w:t>
      </w:r>
      <w:r w:rsidRPr="2C20B427" w:rsidR="00642D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směrnic</w:t>
      </w:r>
      <w:r w:rsidRPr="2C20B427" w:rsidR="7380D6B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e</w:t>
      </w:r>
      <w:r w:rsidRPr="2C20B427" w:rsidR="00642DB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2C20B427" w:rsidR="00C63DDF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NIS2</w:t>
      </w:r>
      <w:r w:rsidRPr="2C20B427" w:rsidR="00F554F2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. </w:t>
      </w:r>
      <w:r w:rsidRPr="2C20B427" w:rsidR="00E82F2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Kromě jiného </w:t>
      </w:r>
      <w:r w:rsidRPr="2C20B427" w:rsidR="00EE3E66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se také nyní </w:t>
      </w:r>
      <w:r w:rsidRPr="2C20B427" w:rsidR="00E82F2B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účastní přípravy </w:t>
      </w:r>
      <w:r w:rsidRPr="2C20B427" w:rsidR="00C80DB5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nových řešení </w:t>
      </w:r>
      <w:r w:rsidRPr="2C20B427" w:rsidR="00C7752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pro zajištění </w:t>
      </w:r>
      <w:r w:rsidRPr="2C20B427" w:rsidR="0051323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bezpečnosti </w:t>
      </w:r>
      <w:r w:rsidRPr="2C20B427" w:rsidR="00C7752E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velk</w:t>
      </w:r>
      <w:r w:rsidRPr="2C20B427" w:rsidR="0051323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ých společností</w:t>
      </w:r>
      <w:r w:rsidRPr="2C20B427" w:rsidR="7380D6B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</w:t>
      </w:r>
      <w:r w:rsidRPr="2C20B427" w:rsidR="6B27363D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>s využitím</w:t>
      </w:r>
      <w:r w:rsidRPr="2C20B427" w:rsidR="7380D6B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 AI. </w:t>
      </w:r>
    </w:p>
    <w:p w:rsidR="5F57C2A6" w:rsidP="2C20B427" w:rsidRDefault="5F57C2A6" w14:paraId="29A5C85E" w14:textId="46C9BE46">
      <w:pPr>
        <w:pStyle w:val="Normln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</w:pPr>
      <w:r w:rsidR="5F57C2A6">
        <w:drawing>
          <wp:inline wp14:editId="50532E37" wp14:anchorId="5A9AD2F1">
            <wp:extent cx="4133850" cy="5762626"/>
            <wp:effectExtent l="0" t="0" r="0" b="0"/>
            <wp:docPr id="14472198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9277355d7764f1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7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EBD" w:rsidP="545B68B7" w:rsidRDefault="00513233" w14:paraId="54514F7D" w14:textId="6E34E80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545B68B7">
        <w:rPr>
          <w:color w:val="000000" w:themeColor="text1"/>
        </w:rPr>
        <w:t>Lucie J</w:t>
      </w:r>
      <w:r w:rsidRPr="545B68B7" w:rsidR="002A00EB">
        <w:rPr>
          <w:color w:val="000000" w:themeColor="text1"/>
        </w:rPr>
        <w:t>a</w:t>
      </w:r>
      <w:r w:rsidRPr="545B68B7">
        <w:rPr>
          <w:color w:val="000000" w:themeColor="text1"/>
        </w:rPr>
        <w:t xml:space="preserve">hnová </w:t>
      </w:r>
      <w:r w:rsidRPr="545B68B7" w:rsidR="00462AFA">
        <w:rPr>
          <w:color w:val="000000" w:themeColor="text1"/>
        </w:rPr>
        <w:t xml:space="preserve">je </w:t>
      </w:r>
      <w:r w:rsidRPr="545B68B7" w:rsidR="009B2A73">
        <w:rPr>
          <w:color w:val="000000" w:themeColor="text1"/>
        </w:rPr>
        <w:t xml:space="preserve">v oblasti </w:t>
      </w:r>
      <w:r w:rsidRPr="545B68B7" w:rsidR="009F010E">
        <w:rPr>
          <w:color w:val="000000" w:themeColor="text1"/>
        </w:rPr>
        <w:t xml:space="preserve">kybernetické bezpečnosti </w:t>
      </w:r>
      <w:r w:rsidRPr="545B68B7" w:rsidR="00462AFA">
        <w:rPr>
          <w:color w:val="000000" w:themeColor="text1"/>
        </w:rPr>
        <w:t xml:space="preserve">uznávaným odborníkem a </w:t>
      </w:r>
      <w:r w:rsidRPr="545B68B7" w:rsidR="00175F34">
        <w:rPr>
          <w:color w:val="000000" w:themeColor="text1"/>
        </w:rPr>
        <w:t>své</w:t>
      </w:r>
      <w:r w:rsidRPr="545B68B7" w:rsidR="00462AFA">
        <w:rPr>
          <w:color w:val="000000" w:themeColor="text1"/>
        </w:rPr>
        <w:t xml:space="preserve"> </w:t>
      </w:r>
      <w:r w:rsidRPr="545B68B7" w:rsidR="00AA3680">
        <w:rPr>
          <w:color w:val="000000" w:themeColor="text1"/>
        </w:rPr>
        <w:t>bohaté zkušenosti</w:t>
      </w:r>
      <w:r w:rsidRPr="545B68B7" w:rsidR="00175F34">
        <w:rPr>
          <w:color w:val="000000" w:themeColor="text1"/>
        </w:rPr>
        <w:t xml:space="preserve"> využívá o</w:t>
      </w:r>
      <w:r w:rsidRPr="545B68B7" w:rsidR="00AA3680">
        <w:rPr>
          <w:color w:val="000000" w:themeColor="text1"/>
        </w:rPr>
        <w:t xml:space="preserve">d roku </w:t>
      </w:r>
      <w:r w:rsidRPr="545B68B7" w:rsidR="00877DDA">
        <w:rPr>
          <w:color w:val="000000" w:themeColor="text1"/>
        </w:rPr>
        <w:t>202</w:t>
      </w:r>
      <w:r w:rsidRPr="545B68B7" w:rsidR="7380D6B3">
        <w:rPr>
          <w:color w:val="000000" w:themeColor="text1"/>
        </w:rPr>
        <w:t>1</w:t>
      </w:r>
      <w:r w:rsidRPr="545B68B7" w:rsidR="00877DDA">
        <w:rPr>
          <w:color w:val="000000" w:themeColor="text1"/>
        </w:rPr>
        <w:t xml:space="preserve"> </w:t>
      </w:r>
      <w:r w:rsidRPr="545B68B7" w:rsidR="00175F34">
        <w:rPr>
          <w:color w:val="000000" w:themeColor="text1"/>
        </w:rPr>
        <w:t xml:space="preserve">jako </w:t>
      </w:r>
      <w:r w:rsidRPr="545B68B7" w:rsidR="00877DDA">
        <w:rPr>
          <w:color w:val="000000" w:themeColor="text1"/>
        </w:rPr>
        <w:t>odborný konzult</w:t>
      </w:r>
      <w:r w:rsidRPr="545B68B7" w:rsidR="007C7776">
        <w:rPr>
          <w:color w:val="000000" w:themeColor="text1"/>
        </w:rPr>
        <w:t xml:space="preserve">ant </w:t>
      </w:r>
      <w:r w:rsidRPr="545B68B7" w:rsidR="00CB49AE">
        <w:rPr>
          <w:color w:val="000000" w:themeColor="text1"/>
        </w:rPr>
        <w:t>Ministerstva průmyslu a obchodu</w:t>
      </w:r>
      <w:r w:rsidRPr="545B68B7" w:rsidR="002F7D28">
        <w:rPr>
          <w:color w:val="000000" w:themeColor="text1"/>
        </w:rPr>
        <w:t xml:space="preserve"> v oblasti </w:t>
      </w:r>
      <w:r w:rsidRPr="545B68B7" w:rsidR="00C56704">
        <w:rPr>
          <w:color w:val="000000" w:themeColor="text1"/>
        </w:rPr>
        <w:t xml:space="preserve">řízení rizik </w:t>
      </w:r>
      <w:r w:rsidRPr="545B68B7" w:rsidR="003B5323">
        <w:rPr>
          <w:color w:val="000000" w:themeColor="text1"/>
        </w:rPr>
        <w:t xml:space="preserve">v </w:t>
      </w:r>
      <w:r w:rsidRPr="545B68B7" w:rsidR="00C56704">
        <w:rPr>
          <w:color w:val="000000" w:themeColor="text1"/>
        </w:rPr>
        <w:t>rámci implementace Národního plánu obnovy</w:t>
      </w:r>
      <w:r w:rsidRPr="545B68B7" w:rsidR="003B5323">
        <w:rPr>
          <w:color w:val="000000" w:themeColor="text1"/>
        </w:rPr>
        <w:t xml:space="preserve">. </w:t>
      </w:r>
      <w:r w:rsidRPr="545B68B7" w:rsidR="00277FAB">
        <w:rPr>
          <w:color w:val="000000" w:themeColor="text1"/>
        </w:rPr>
        <w:t xml:space="preserve">Kromě toho </w:t>
      </w:r>
      <w:r w:rsidRPr="545B68B7" w:rsidR="007D0031">
        <w:rPr>
          <w:color w:val="000000" w:themeColor="text1"/>
        </w:rPr>
        <w:t xml:space="preserve">působila </w:t>
      </w:r>
      <w:r w:rsidRPr="545B68B7" w:rsidR="00EE3E66">
        <w:rPr>
          <w:color w:val="000000" w:themeColor="text1"/>
        </w:rPr>
        <w:t xml:space="preserve">během posledních </w:t>
      </w:r>
      <w:r w:rsidRPr="545B68B7" w:rsidR="007D0031">
        <w:rPr>
          <w:color w:val="000000" w:themeColor="text1"/>
        </w:rPr>
        <w:t xml:space="preserve">deseti let také jako ředitelka odboru interního auditu a kontroly </w:t>
      </w:r>
      <w:r w:rsidRPr="545B68B7" w:rsidR="00A71EDE">
        <w:rPr>
          <w:color w:val="000000" w:themeColor="text1"/>
        </w:rPr>
        <w:t xml:space="preserve">ve společnosti </w:t>
      </w:r>
      <w:proofErr w:type="spellStart"/>
      <w:r w:rsidRPr="545B68B7" w:rsidR="00A71EDE">
        <w:rPr>
          <w:color w:val="000000" w:themeColor="text1"/>
        </w:rPr>
        <w:t>Czechinvest</w:t>
      </w:r>
      <w:proofErr w:type="spellEnd"/>
      <w:r w:rsidRPr="545B68B7" w:rsidR="00A71EDE">
        <w:rPr>
          <w:color w:val="000000" w:themeColor="text1"/>
        </w:rPr>
        <w:t xml:space="preserve"> a jako senior </w:t>
      </w:r>
      <w:r w:rsidRPr="545B68B7" w:rsidR="00AE2E2F">
        <w:rPr>
          <w:color w:val="000000" w:themeColor="text1"/>
        </w:rPr>
        <w:t xml:space="preserve">konzultant v BDO Česká republika, kde </w:t>
      </w:r>
      <w:r w:rsidRPr="545B68B7" w:rsidR="00EC4C58">
        <w:rPr>
          <w:color w:val="000000" w:themeColor="text1"/>
        </w:rPr>
        <w:t xml:space="preserve">měla </w:t>
      </w:r>
      <w:r w:rsidRPr="545B68B7" w:rsidR="00236877">
        <w:rPr>
          <w:color w:val="000000" w:themeColor="text1"/>
        </w:rPr>
        <w:t xml:space="preserve">mimo jiné </w:t>
      </w:r>
      <w:r w:rsidRPr="545B68B7" w:rsidR="00EC4C58">
        <w:rPr>
          <w:color w:val="000000" w:themeColor="text1"/>
        </w:rPr>
        <w:t xml:space="preserve">na starosti </w:t>
      </w:r>
      <w:r w:rsidRPr="545B68B7" w:rsidR="00AE2E2F">
        <w:rPr>
          <w:color w:val="000000" w:themeColor="text1"/>
        </w:rPr>
        <w:t>audit</w:t>
      </w:r>
      <w:r w:rsidRPr="545B68B7" w:rsidR="00EC4C58">
        <w:rPr>
          <w:color w:val="000000" w:themeColor="text1"/>
        </w:rPr>
        <w:t>y</w:t>
      </w:r>
      <w:r w:rsidRPr="545B68B7" w:rsidR="7380D6B3">
        <w:rPr>
          <w:color w:val="000000" w:themeColor="text1"/>
        </w:rPr>
        <w:t xml:space="preserve"> kyberbezpečnosti</w:t>
      </w:r>
      <w:r w:rsidRPr="545B68B7" w:rsidR="00EC4C58">
        <w:rPr>
          <w:color w:val="000000" w:themeColor="text1"/>
        </w:rPr>
        <w:t xml:space="preserve">. </w:t>
      </w:r>
    </w:p>
    <w:p w:rsidR="00255BFC" w:rsidP="6428A98F" w:rsidRDefault="00255BFC" w14:paraId="55750FA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</w:p>
    <w:p w:rsidR="004D6AA2" w:rsidP="6428A98F" w:rsidRDefault="004D6AA2" w14:paraId="3097C103" w14:textId="72C740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Divize </w:t>
      </w:r>
      <w:r w:rsidRPr="008B7F19" w:rsidR="008B7F19">
        <w:rPr>
          <w:color w:val="000000" w:themeColor="text1"/>
        </w:rPr>
        <w:t xml:space="preserve">Cloud and </w:t>
      </w:r>
      <w:proofErr w:type="spellStart"/>
      <w:r w:rsidRPr="008B7F19" w:rsidR="008B7F19">
        <w:rPr>
          <w:color w:val="000000" w:themeColor="text1"/>
        </w:rPr>
        <w:t>Security</w:t>
      </w:r>
      <w:proofErr w:type="spellEnd"/>
      <w:r w:rsidRPr="008B7F19" w:rsidR="008B7F19">
        <w:rPr>
          <w:color w:val="000000" w:themeColor="text1"/>
        </w:rPr>
        <w:t xml:space="preserve"> </w:t>
      </w:r>
      <w:proofErr w:type="spellStart"/>
      <w:r w:rsidRPr="008B7F19" w:rsidR="008B7F19">
        <w:rPr>
          <w:color w:val="000000" w:themeColor="text1"/>
        </w:rPr>
        <w:t>Competence</w:t>
      </w:r>
      <w:proofErr w:type="spellEnd"/>
      <w:r w:rsidRPr="008B7F19" w:rsidR="008B7F19">
        <w:rPr>
          <w:color w:val="000000" w:themeColor="text1"/>
        </w:rPr>
        <w:t xml:space="preserve"> Center</w:t>
      </w:r>
      <w:r w:rsidR="008B7F19">
        <w:rPr>
          <w:color w:val="000000" w:themeColor="text1"/>
        </w:rPr>
        <w:t xml:space="preserve">, </w:t>
      </w:r>
      <w:r w:rsidR="007A6633">
        <w:rPr>
          <w:color w:val="000000" w:themeColor="text1"/>
        </w:rPr>
        <w:t xml:space="preserve">která </w:t>
      </w:r>
      <w:r>
        <w:rPr>
          <w:color w:val="000000" w:themeColor="text1"/>
        </w:rPr>
        <w:t xml:space="preserve">patří mezi hlavní pilíře společnosti </w:t>
      </w:r>
      <w:proofErr w:type="spellStart"/>
      <w:r>
        <w:rPr>
          <w:color w:val="000000" w:themeColor="text1"/>
        </w:rPr>
        <w:t>Seyfor</w:t>
      </w:r>
      <w:proofErr w:type="spellEnd"/>
      <w:r w:rsidR="004E4054">
        <w:rPr>
          <w:color w:val="000000" w:themeColor="text1"/>
        </w:rPr>
        <w:t xml:space="preserve"> a má mimo jiné na starosti problematiku kybernetické bezpečnosti</w:t>
      </w:r>
      <w:r w:rsidR="007A6633">
        <w:rPr>
          <w:color w:val="000000" w:themeColor="text1"/>
        </w:rPr>
        <w:t xml:space="preserve">, poskytuje podporu všem vývojovým </w:t>
      </w:r>
      <w:r w:rsidR="00E44824">
        <w:rPr>
          <w:color w:val="000000" w:themeColor="text1"/>
        </w:rPr>
        <w:t xml:space="preserve">oddělením od </w:t>
      </w:r>
      <w:r w:rsidR="00E11A12">
        <w:rPr>
          <w:color w:val="000000" w:themeColor="text1"/>
        </w:rPr>
        <w:t xml:space="preserve">masově rozšířeného </w:t>
      </w:r>
      <w:r w:rsidR="0057218C">
        <w:rPr>
          <w:color w:val="000000" w:themeColor="text1"/>
        </w:rPr>
        <w:t xml:space="preserve">chytrého fakturačního systému </w:t>
      </w:r>
      <w:proofErr w:type="spellStart"/>
      <w:r w:rsidR="00E11A12">
        <w:rPr>
          <w:color w:val="000000" w:themeColor="text1"/>
        </w:rPr>
        <w:t>iDoklad</w:t>
      </w:r>
      <w:proofErr w:type="spellEnd"/>
      <w:r w:rsidR="00E11A12">
        <w:rPr>
          <w:color w:val="000000" w:themeColor="text1"/>
        </w:rPr>
        <w:t xml:space="preserve"> </w:t>
      </w:r>
      <w:r w:rsidR="00354868">
        <w:rPr>
          <w:color w:val="000000" w:themeColor="text1"/>
        </w:rPr>
        <w:t>přes HR aplikace a</w:t>
      </w:r>
      <w:r w:rsidR="00E11A12">
        <w:rPr>
          <w:color w:val="000000" w:themeColor="text1"/>
        </w:rPr>
        <w:t xml:space="preserve">ž po </w:t>
      </w:r>
      <w:r w:rsidR="0040608B">
        <w:rPr>
          <w:color w:val="000000" w:themeColor="text1"/>
        </w:rPr>
        <w:t xml:space="preserve">podnikové </w:t>
      </w:r>
      <w:r w:rsidR="00053C2A">
        <w:rPr>
          <w:color w:val="000000" w:themeColor="text1"/>
        </w:rPr>
        <w:t xml:space="preserve">CRM a </w:t>
      </w:r>
      <w:r w:rsidR="00E11A12">
        <w:rPr>
          <w:color w:val="000000" w:themeColor="text1"/>
        </w:rPr>
        <w:t>ERP systém</w:t>
      </w:r>
      <w:r w:rsidR="0040608B">
        <w:rPr>
          <w:color w:val="000000" w:themeColor="text1"/>
        </w:rPr>
        <w:t>y</w:t>
      </w:r>
      <w:r w:rsidR="00F12E94">
        <w:rPr>
          <w:color w:val="000000" w:themeColor="text1"/>
        </w:rPr>
        <w:t xml:space="preserve"> určené pro </w:t>
      </w:r>
      <w:r w:rsidR="0039053A">
        <w:rPr>
          <w:color w:val="000000" w:themeColor="text1"/>
        </w:rPr>
        <w:t xml:space="preserve">firmy všech zaměření a velikostí, jako </w:t>
      </w:r>
      <w:r w:rsidR="00236877">
        <w:rPr>
          <w:color w:val="000000" w:themeColor="text1"/>
        </w:rPr>
        <w:t xml:space="preserve">například </w:t>
      </w:r>
      <w:proofErr w:type="spellStart"/>
      <w:r w:rsidR="0039053A">
        <w:rPr>
          <w:color w:val="000000" w:themeColor="text1"/>
        </w:rPr>
        <w:t>Vario</w:t>
      </w:r>
      <w:proofErr w:type="spellEnd"/>
      <w:r w:rsidR="0039053A">
        <w:rPr>
          <w:color w:val="000000" w:themeColor="text1"/>
        </w:rPr>
        <w:t>, Mo</w:t>
      </w:r>
      <w:r w:rsidR="0040608B">
        <w:rPr>
          <w:color w:val="000000" w:themeColor="text1"/>
        </w:rPr>
        <w:t xml:space="preserve">ney </w:t>
      </w:r>
      <w:r w:rsidR="00F12E94">
        <w:rPr>
          <w:color w:val="000000" w:themeColor="text1"/>
        </w:rPr>
        <w:t xml:space="preserve">ERP, </w:t>
      </w:r>
      <w:r w:rsidR="00E11A12">
        <w:rPr>
          <w:color w:val="000000" w:themeColor="text1"/>
        </w:rPr>
        <w:t xml:space="preserve">Byznys </w:t>
      </w:r>
      <w:r w:rsidR="0085248A">
        <w:rPr>
          <w:color w:val="000000" w:themeColor="text1"/>
        </w:rPr>
        <w:t xml:space="preserve">či </w:t>
      </w:r>
      <w:proofErr w:type="spellStart"/>
      <w:r w:rsidR="0085248A">
        <w:rPr>
          <w:color w:val="000000" w:themeColor="text1"/>
        </w:rPr>
        <w:t>Infor</w:t>
      </w:r>
      <w:proofErr w:type="spellEnd"/>
      <w:r w:rsidR="0085248A">
        <w:rPr>
          <w:color w:val="000000" w:themeColor="text1"/>
        </w:rPr>
        <w:t>.</w:t>
      </w:r>
    </w:p>
    <w:p w:rsidR="000E1C73" w:rsidP="005C1939" w:rsidRDefault="000E1C73" w14:paraId="588B6EB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D73189" w:rsidP="545B68B7" w:rsidRDefault="00852846" w14:paraId="2AE24F34" w14:textId="5C5513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 w:themeColor="text1"/>
        </w:rPr>
      </w:pPr>
      <w:r w:rsidRPr="545B68B7">
        <w:rPr>
          <w:color w:val="000000" w:themeColor="text1"/>
        </w:rPr>
        <w:t>„</w:t>
      </w:r>
      <w:r w:rsidRPr="545B68B7" w:rsidR="0097127E">
        <w:rPr>
          <w:i/>
          <w:iCs/>
          <w:color w:val="000000" w:themeColor="text1"/>
        </w:rPr>
        <w:t xml:space="preserve">Rychlý růst </w:t>
      </w:r>
      <w:r w:rsidRPr="545B68B7" w:rsidR="000A2FF3">
        <w:rPr>
          <w:i/>
          <w:iCs/>
          <w:color w:val="000000" w:themeColor="text1"/>
        </w:rPr>
        <w:t>a</w:t>
      </w:r>
      <w:r w:rsidRPr="545B68B7" w:rsidR="0097127E">
        <w:rPr>
          <w:i/>
          <w:iCs/>
          <w:color w:val="000000" w:themeColor="text1"/>
        </w:rPr>
        <w:t xml:space="preserve"> mezinárodní expanze </w:t>
      </w:r>
      <w:r w:rsidRPr="545B68B7" w:rsidR="00F10B28">
        <w:rPr>
          <w:i/>
          <w:iCs/>
          <w:color w:val="000000" w:themeColor="text1"/>
        </w:rPr>
        <w:t xml:space="preserve">společnosti, jejíž řešení využívá víc než </w:t>
      </w:r>
      <w:r w:rsidRPr="545B68B7" w:rsidR="5BA71527">
        <w:rPr>
          <w:i/>
          <w:iCs/>
          <w:color w:val="000000" w:themeColor="text1"/>
        </w:rPr>
        <w:t xml:space="preserve">160 tisíc </w:t>
      </w:r>
      <w:r w:rsidRPr="545B68B7" w:rsidR="16302637">
        <w:rPr>
          <w:i/>
          <w:iCs/>
          <w:color w:val="000000" w:themeColor="text1"/>
        </w:rPr>
        <w:t>po</w:t>
      </w:r>
      <w:r w:rsidRPr="545B68B7" w:rsidR="00F10B28">
        <w:rPr>
          <w:i/>
          <w:iCs/>
          <w:color w:val="000000" w:themeColor="text1"/>
        </w:rPr>
        <w:t>dnikatelských subjektů</w:t>
      </w:r>
      <w:r w:rsidRPr="545B68B7" w:rsidR="006A6F19">
        <w:rPr>
          <w:i/>
          <w:iCs/>
          <w:color w:val="000000" w:themeColor="text1"/>
        </w:rPr>
        <w:t xml:space="preserve"> ve </w:t>
      </w:r>
      <w:r w:rsidRPr="545B68B7" w:rsidR="706A5D04">
        <w:rPr>
          <w:i/>
          <w:iCs/>
          <w:color w:val="000000" w:themeColor="text1"/>
        </w:rPr>
        <w:t xml:space="preserve">38 </w:t>
      </w:r>
      <w:r w:rsidRPr="545B68B7" w:rsidR="006A6F19">
        <w:rPr>
          <w:i/>
          <w:iCs/>
          <w:color w:val="000000" w:themeColor="text1"/>
        </w:rPr>
        <w:t>zemích</w:t>
      </w:r>
      <w:r w:rsidRPr="545B68B7" w:rsidR="00F10B28">
        <w:rPr>
          <w:i/>
          <w:iCs/>
          <w:color w:val="000000" w:themeColor="text1"/>
        </w:rPr>
        <w:t>, j</w:t>
      </w:r>
      <w:r w:rsidRPr="545B68B7" w:rsidR="0097127E">
        <w:rPr>
          <w:i/>
          <w:iCs/>
          <w:color w:val="000000" w:themeColor="text1"/>
        </w:rPr>
        <w:t xml:space="preserve">e </w:t>
      </w:r>
      <w:r w:rsidRPr="545B68B7" w:rsidR="00D73189">
        <w:rPr>
          <w:i/>
          <w:iCs/>
          <w:color w:val="000000" w:themeColor="text1"/>
        </w:rPr>
        <w:t xml:space="preserve">pro mě </w:t>
      </w:r>
      <w:r w:rsidRPr="545B68B7" w:rsidR="00236877">
        <w:rPr>
          <w:i/>
          <w:iCs/>
          <w:color w:val="000000" w:themeColor="text1"/>
        </w:rPr>
        <w:t>obrovsko</w:t>
      </w:r>
      <w:r w:rsidRPr="545B68B7" w:rsidR="00D73189">
        <w:rPr>
          <w:i/>
          <w:iCs/>
          <w:color w:val="000000" w:themeColor="text1"/>
        </w:rPr>
        <w:t>u motivací.</w:t>
      </w:r>
      <w:r w:rsidRPr="545B68B7" w:rsidR="000A2FF3">
        <w:rPr>
          <w:i/>
          <w:iCs/>
          <w:color w:val="000000" w:themeColor="text1"/>
        </w:rPr>
        <w:t xml:space="preserve"> </w:t>
      </w:r>
      <w:r w:rsidRPr="545B68B7" w:rsidR="005A06E8">
        <w:rPr>
          <w:i/>
          <w:iCs/>
          <w:color w:val="000000" w:themeColor="text1"/>
        </w:rPr>
        <w:t xml:space="preserve">Posilování </w:t>
      </w:r>
      <w:r w:rsidRPr="545B68B7" w:rsidR="006600ED">
        <w:rPr>
          <w:i/>
          <w:iCs/>
          <w:color w:val="000000" w:themeColor="text1"/>
        </w:rPr>
        <w:t xml:space="preserve">kybernetické bezpečnosti </w:t>
      </w:r>
      <w:r w:rsidRPr="545B68B7" w:rsidR="007001F0">
        <w:rPr>
          <w:i/>
          <w:iCs/>
          <w:color w:val="000000" w:themeColor="text1"/>
        </w:rPr>
        <w:t xml:space="preserve">firemních </w:t>
      </w:r>
      <w:r w:rsidRPr="545B68B7" w:rsidR="005A06E8">
        <w:rPr>
          <w:i/>
          <w:iCs/>
          <w:color w:val="000000" w:themeColor="text1"/>
        </w:rPr>
        <w:t xml:space="preserve">systémů </w:t>
      </w:r>
      <w:r w:rsidRPr="545B68B7" w:rsidR="007001F0">
        <w:rPr>
          <w:i/>
          <w:iCs/>
          <w:color w:val="000000" w:themeColor="text1"/>
        </w:rPr>
        <w:t xml:space="preserve">v době, kdy prvky umělé inteligence využívají </w:t>
      </w:r>
      <w:r w:rsidRPr="545B68B7" w:rsidR="006C308C">
        <w:rPr>
          <w:i/>
          <w:iCs/>
          <w:color w:val="000000" w:themeColor="text1"/>
        </w:rPr>
        <w:t xml:space="preserve">velmi efektivně </w:t>
      </w:r>
      <w:r w:rsidRPr="545B68B7" w:rsidR="007001F0">
        <w:rPr>
          <w:i/>
          <w:iCs/>
          <w:color w:val="000000" w:themeColor="text1"/>
        </w:rPr>
        <w:t xml:space="preserve">i </w:t>
      </w:r>
      <w:r w:rsidRPr="545B68B7" w:rsidR="00C2348F">
        <w:rPr>
          <w:i/>
          <w:iCs/>
          <w:color w:val="000000" w:themeColor="text1"/>
        </w:rPr>
        <w:t>kyberzločinci,</w:t>
      </w:r>
      <w:r w:rsidRPr="545B68B7" w:rsidR="006A6F19">
        <w:rPr>
          <w:i/>
          <w:iCs/>
          <w:color w:val="000000" w:themeColor="text1"/>
        </w:rPr>
        <w:t xml:space="preserve"> vnímám jako</w:t>
      </w:r>
      <w:r w:rsidRPr="545B68B7" w:rsidR="00C2348F">
        <w:rPr>
          <w:i/>
          <w:iCs/>
          <w:color w:val="000000" w:themeColor="text1"/>
        </w:rPr>
        <w:t xml:space="preserve"> velkou výzvu. </w:t>
      </w:r>
      <w:r w:rsidRPr="545B68B7" w:rsidR="001C4759">
        <w:rPr>
          <w:i/>
          <w:iCs/>
          <w:color w:val="000000" w:themeColor="text1"/>
        </w:rPr>
        <w:t>M</w:t>
      </w:r>
      <w:r w:rsidRPr="545B68B7" w:rsidR="008A609B">
        <w:rPr>
          <w:i/>
          <w:iCs/>
          <w:color w:val="000000" w:themeColor="text1"/>
        </w:rPr>
        <w:t>ojí ambicí v</w:t>
      </w:r>
      <w:r w:rsidRPr="545B68B7" w:rsidR="00C2348F">
        <w:rPr>
          <w:i/>
          <w:iCs/>
          <w:color w:val="000000" w:themeColor="text1"/>
        </w:rPr>
        <w:t xml:space="preserve"> rozsáhlém </w:t>
      </w:r>
      <w:r w:rsidRPr="545B68B7" w:rsidR="008A609B">
        <w:rPr>
          <w:i/>
          <w:iCs/>
          <w:color w:val="000000" w:themeColor="text1"/>
        </w:rPr>
        <w:t xml:space="preserve">týmu </w:t>
      </w:r>
      <w:proofErr w:type="spellStart"/>
      <w:r w:rsidRPr="545B68B7" w:rsidR="008A609B">
        <w:rPr>
          <w:i/>
          <w:iCs/>
          <w:color w:val="000000" w:themeColor="text1"/>
        </w:rPr>
        <w:t>Seyforu</w:t>
      </w:r>
      <w:proofErr w:type="spellEnd"/>
      <w:r w:rsidRPr="545B68B7" w:rsidR="008A609B">
        <w:rPr>
          <w:i/>
          <w:iCs/>
          <w:color w:val="000000" w:themeColor="text1"/>
        </w:rPr>
        <w:t xml:space="preserve"> j</w:t>
      </w:r>
      <w:r w:rsidRPr="545B68B7" w:rsidR="001C4759">
        <w:rPr>
          <w:i/>
          <w:iCs/>
          <w:color w:val="000000" w:themeColor="text1"/>
        </w:rPr>
        <w:t>e přispě</w:t>
      </w:r>
      <w:r w:rsidRPr="545B68B7" w:rsidR="00157BE5">
        <w:rPr>
          <w:i/>
          <w:iCs/>
          <w:color w:val="000000" w:themeColor="text1"/>
        </w:rPr>
        <w:t>t k</w:t>
      </w:r>
      <w:r w:rsidRPr="545B68B7" w:rsidR="00A64A47">
        <w:rPr>
          <w:i/>
          <w:iCs/>
          <w:color w:val="000000" w:themeColor="text1"/>
        </w:rPr>
        <w:t> </w:t>
      </w:r>
      <w:r w:rsidRPr="545B68B7" w:rsidR="7380D6B3">
        <w:rPr>
          <w:i/>
          <w:iCs/>
          <w:color w:val="000000" w:themeColor="text1"/>
        </w:rPr>
        <w:t xml:space="preserve">praktické implementaci regulatoriky v podobě </w:t>
      </w:r>
      <w:r w:rsidRPr="545B68B7" w:rsidR="00717AAF">
        <w:rPr>
          <w:i/>
          <w:iCs/>
          <w:color w:val="000000" w:themeColor="text1"/>
        </w:rPr>
        <w:t xml:space="preserve">například </w:t>
      </w:r>
      <w:r w:rsidRPr="545B68B7" w:rsidR="7380D6B3">
        <w:rPr>
          <w:i/>
          <w:iCs/>
          <w:color w:val="000000" w:themeColor="text1"/>
        </w:rPr>
        <w:t xml:space="preserve">NIS2, DORA, AI </w:t>
      </w:r>
      <w:proofErr w:type="spellStart"/>
      <w:r w:rsidRPr="545B68B7" w:rsidR="7380D6B3">
        <w:rPr>
          <w:i/>
          <w:iCs/>
          <w:color w:val="000000" w:themeColor="text1"/>
        </w:rPr>
        <w:t>Act</w:t>
      </w:r>
      <w:proofErr w:type="spellEnd"/>
      <w:r w:rsidRPr="545B68B7" w:rsidR="005A36B6">
        <w:rPr>
          <w:i/>
          <w:iCs/>
          <w:color w:val="000000" w:themeColor="text1"/>
        </w:rPr>
        <w:t>,</w:t>
      </w:r>
      <w:r w:rsidRPr="545B68B7" w:rsidR="00E538E0">
        <w:rPr>
          <w:i/>
          <w:iCs/>
          <w:color w:val="000000" w:themeColor="text1"/>
        </w:rPr>
        <w:t xml:space="preserve"> a také </w:t>
      </w:r>
      <w:r w:rsidRPr="545B68B7" w:rsidR="7380D6B3">
        <w:rPr>
          <w:i/>
          <w:iCs/>
          <w:color w:val="000000" w:themeColor="text1"/>
        </w:rPr>
        <w:t>k zajištění bezpečnosti konkrétních systémových řešení</w:t>
      </w:r>
      <w:r w:rsidRPr="545B68B7" w:rsidR="00280C2C">
        <w:rPr>
          <w:i/>
          <w:iCs/>
          <w:color w:val="000000" w:themeColor="text1"/>
        </w:rPr>
        <w:t xml:space="preserve">, které </w:t>
      </w:r>
      <w:r w:rsidRPr="545B68B7" w:rsidR="00284049">
        <w:rPr>
          <w:i/>
          <w:iCs/>
          <w:color w:val="000000" w:themeColor="text1"/>
        </w:rPr>
        <w:t>vyvíjíme</w:t>
      </w:r>
      <w:r w:rsidRPr="545B68B7" w:rsidR="000E25ED">
        <w:rPr>
          <w:i/>
          <w:iCs/>
          <w:color w:val="000000" w:themeColor="text1"/>
        </w:rPr>
        <w:t xml:space="preserve">. Ale nejen to. Chci docílit toho, </w:t>
      </w:r>
      <w:r w:rsidRPr="545B68B7" w:rsidR="00157BE5">
        <w:rPr>
          <w:i/>
          <w:iCs/>
          <w:color w:val="000000" w:themeColor="text1"/>
        </w:rPr>
        <w:t xml:space="preserve">aby </w:t>
      </w:r>
      <w:r w:rsidRPr="545B68B7" w:rsidR="006C308C">
        <w:rPr>
          <w:i/>
          <w:iCs/>
          <w:color w:val="000000" w:themeColor="text1"/>
        </w:rPr>
        <w:t xml:space="preserve">si </w:t>
      </w:r>
      <w:r w:rsidRPr="545B68B7" w:rsidR="006600ED">
        <w:rPr>
          <w:i/>
          <w:iCs/>
          <w:color w:val="000000" w:themeColor="text1"/>
        </w:rPr>
        <w:t xml:space="preserve">zákazníci </w:t>
      </w:r>
      <w:r w:rsidRPr="545B68B7" w:rsidR="7380D6B3">
        <w:rPr>
          <w:i/>
          <w:iCs/>
          <w:color w:val="000000" w:themeColor="text1"/>
        </w:rPr>
        <w:t>uvědomili, že implementace bezpečnostních pravidel není jen regulací vyžadovaná nutnost, ale může to být potenciální příležitost pro zlepšení procesů</w:t>
      </w:r>
      <w:r w:rsidRPr="545B68B7" w:rsidR="0062498A">
        <w:rPr>
          <w:i/>
          <w:iCs/>
          <w:color w:val="000000" w:themeColor="text1"/>
        </w:rPr>
        <w:t xml:space="preserve"> i </w:t>
      </w:r>
      <w:r w:rsidRPr="545B68B7" w:rsidR="00506FE6">
        <w:rPr>
          <w:i/>
          <w:iCs/>
          <w:color w:val="000000" w:themeColor="text1"/>
        </w:rPr>
        <w:t xml:space="preserve">míry </w:t>
      </w:r>
      <w:r w:rsidRPr="545B68B7" w:rsidR="7380D6B3">
        <w:rPr>
          <w:i/>
          <w:iCs/>
          <w:color w:val="000000" w:themeColor="text1"/>
        </w:rPr>
        <w:t>automatizac</w:t>
      </w:r>
      <w:r w:rsidRPr="545B68B7" w:rsidR="00596490">
        <w:rPr>
          <w:i/>
          <w:iCs/>
          <w:color w:val="000000" w:themeColor="text1"/>
        </w:rPr>
        <w:t>e</w:t>
      </w:r>
      <w:r w:rsidRPr="545B68B7" w:rsidR="7380D6B3">
        <w:rPr>
          <w:i/>
          <w:iCs/>
          <w:color w:val="000000" w:themeColor="text1"/>
        </w:rPr>
        <w:t xml:space="preserve"> a nastavení vhodných preventivních opatření, které v důsledku napomůžou ke snížení finančních nákladů. </w:t>
      </w:r>
      <w:r w:rsidRPr="545B68B7" w:rsidR="00DC679A">
        <w:rPr>
          <w:i/>
          <w:iCs/>
          <w:color w:val="000000" w:themeColor="text1"/>
        </w:rPr>
        <w:t>P</w:t>
      </w:r>
      <w:r w:rsidRPr="545B68B7" w:rsidR="7380D6B3">
        <w:rPr>
          <w:i/>
          <w:iCs/>
          <w:color w:val="000000" w:themeColor="text1"/>
        </w:rPr>
        <w:t xml:space="preserve">rioritou firem nemusí být pouze prevence, ale důraz na funkční a efektivní </w:t>
      </w:r>
      <w:r w:rsidRPr="545B68B7" w:rsidR="009A7024">
        <w:rPr>
          <w:i/>
          <w:iCs/>
          <w:color w:val="000000" w:themeColor="text1"/>
        </w:rPr>
        <w:t xml:space="preserve">business </w:t>
      </w:r>
      <w:proofErr w:type="spellStart"/>
      <w:r w:rsidRPr="545B68B7" w:rsidR="009A7024">
        <w:rPr>
          <w:i/>
          <w:iCs/>
          <w:color w:val="000000" w:themeColor="text1"/>
        </w:rPr>
        <w:t>continuity</w:t>
      </w:r>
      <w:proofErr w:type="spellEnd"/>
      <w:r w:rsidRPr="545B68B7" w:rsidR="009A7024">
        <w:rPr>
          <w:i/>
          <w:iCs/>
          <w:color w:val="000000" w:themeColor="text1"/>
        </w:rPr>
        <w:t xml:space="preserve"> </w:t>
      </w:r>
      <w:r w:rsidRPr="545B68B7" w:rsidR="6B27363D">
        <w:rPr>
          <w:i/>
          <w:iCs/>
          <w:color w:val="000000" w:themeColor="text1"/>
        </w:rPr>
        <w:t>plán.</w:t>
      </w:r>
      <w:r w:rsidRPr="545B68B7" w:rsidR="00A84AF4">
        <w:rPr>
          <w:i/>
          <w:iCs/>
          <w:color w:val="000000" w:themeColor="text1"/>
        </w:rPr>
        <w:t xml:space="preserve"> </w:t>
      </w:r>
      <w:r w:rsidRPr="545B68B7" w:rsidR="6B27363D">
        <w:rPr>
          <w:i/>
          <w:iCs/>
          <w:color w:val="000000" w:themeColor="text1"/>
        </w:rPr>
        <w:t>Zajištění</w:t>
      </w:r>
      <w:r w:rsidRPr="545B68B7" w:rsidR="7380D6B3">
        <w:rPr>
          <w:i/>
          <w:iCs/>
          <w:color w:val="000000" w:themeColor="text1"/>
        </w:rPr>
        <w:t xml:space="preserve"> </w:t>
      </w:r>
      <w:r w:rsidRPr="545B68B7" w:rsidR="00C778D7">
        <w:rPr>
          <w:i/>
          <w:iCs/>
          <w:color w:val="000000" w:themeColor="text1"/>
        </w:rPr>
        <w:t xml:space="preserve">možnosti </w:t>
      </w:r>
      <w:r w:rsidRPr="545B68B7" w:rsidR="7380D6B3">
        <w:rPr>
          <w:i/>
          <w:iCs/>
          <w:color w:val="000000" w:themeColor="text1"/>
        </w:rPr>
        <w:t xml:space="preserve">rychlé a efektivní obnovy může menším firmám zajistit plynulost poskytovaných služeb bez zásadních finančních či reputačních ztrát. </w:t>
      </w:r>
      <w:r w:rsidRPr="545B68B7" w:rsidR="00C03B0F">
        <w:rPr>
          <w:i/>
          <w:iCs/>
          <w:color w:val="000000" w:themeColor="text1"/>
        </w:rPr>
        <w:t xml:space="preserve">Uvedená </w:t>
      </w:r>
      <w:r w:rsidRPr="545B68B7" w:rsidR="00FB30CF">
        <w:rPr>
          <w:i/>
          <w:iCs/>
          <w:color w:val="000000" w:themeColor="text1"/>
        </w:rPr>
        <w:t xml:space="preserve">kombinace </w:t>
      </w:r>
      <w:r w:rsidRPr="545B68B7" w:rsidR="005B32D1">
        <w:rPr>
          <w:i/>
          <w:iCs/>
          <w:color w:val="000000" w:themeColor="text1"/>
        </w:rPr>
        <w:t xml:space="preserve">opatření </w:t>
      </w:r>
      <w:r w:rsidRPr="545B68B7" w:rsidR="005B3C29">
        <w:rPr>
          <w:i/>
          <w:iCs/>
          <w:color w:val="000000" w:themeColor="text1"/>
        </w:rPr>
        <w:t>ved</w:t>
      </w:r>
      <w:r w:rsidRPr="545B68B7" w:rsidR="005B32D1">
        <w:rPr>
          <w:i/>
          <w:iCs/>
          <w:color w:val="000000" w:themeColor="text1"/>
        </w:rPr>
        <w:t xml:space="preserve">e </w:t>
      </w:r>
      <w:r w:rsidRPr="545B68B7" w:rsidR="00FB30CF">
        <w:rPr>
          <w:i/>
          <w:iCs/>
          <w:color w:val="000000" w:themeColor="text1"/>
        </w:rPr>
        <w:t>k</w:t>
      </w:r>
      <w:r w:rsidRPr="545B68B7" w:rsidR="00FA35C6">
        <w:rPr>
          <w:i/>
          <w:iCs/>
          <w:color w:val="000000" w:themeColor="text1"/>
        </w:rPr>
        <w:t> maximální možné eliminaci rizik v oblasti kyberbezpečnosti,</w:t>
      </w:r>
      <w:r w:rsidRPr="545B68B7" w:rsidR="00C4561F">
        <w:rPr>
          <w:i/>
          <w:iCs/>
          <w:color w:val="000000" w:themeColor="text1"/>
        </w:rPr>
        <w:t xml:space="preserve">“ </w:t>
      </w:r>
      <w:r w:rsidRPr="545B68B7" w:rsidR="00BA5FD7">
        <w:rPr>
          <w:color w:val="000000" w:themeColor="text1"/>
        </w:rPr>
        <w:t xml:space="preserve">říká </w:t>
      </w:r>
      <w:r w:rsidRPr="545B68B7" w:rsidR="00BA5FD7">
        <w:rPr>
          <w:b/>
          <w:bCs/>
          <w:color w:val="000000" w:themeColor="text1"/>
        </w:rPr>
        <w:t>Lucie J</w:t>
      </w:r>
      <w:r w:rsidRPr="545B68B7" w:rsidR="002A00EB">
        <w:rPr>
          <w:b/>
          <w:bCs/>
          <w:color w:val="000000" w:themeColor="text1"/>
        </w:rPr>
        <w:t>a</w:t>
      </w:r>
      <w:r w:rsidRPr="545B68B7" w:rsidR="00BA5FD7">
        <w:rPr>
          <w:b/>
          <w:bCs/>
          <w:color w:val="000000" w:themeColor="text1"/>
        </w:rPr>
        <w:t>hnová</w:t>
      </w:r>
      <w:r w:rsidRPr="545B68B7" w:rsidR="00BA5FD7">
        <w:rPr>
          <w:color w:val="000000" w:themeColor="text1"/>
        </w:rPr>
        <w:t>.</w:t>
      </w:r>
      <w:r w:rsidRPr="545B68B7" w:rsidR="00083069">
        <w:rPr>
          <w:i/>
          <w:iCs/>
          <w:color w:val="000000" w:themeColor="text1"/>
        </w:rPr>
        <w:t xml:space="preserve"> </w:t>
      </w:r>
      <w:r w:rsidRPr="545B68B7" w:rsidR="00184D2C">
        <w:rPr>
          <w:i/>
          <w:iCs/>
          <w:color w:val="000000" w:themeColor="text1"/>
        </w:rPr>
        <w:t xml:space="preserve"> </w:t>
      </w:r>
      <w:r w:rsidRPr="545B68B7" w:rsidR="00C2348F">
        <w:rPr>
          <w:i/>
          <w:iCs/>
          <w:color w:val="000000" w:themeColor="text1"/>
        </w:rPr>
        <w:t xml:space="preserve"> </w:t>
      </w:r>
      <w:r w:rsidRPr="545B68B7" w:rsidR="00157BE5">
        <w:rPr>
          <w:i/>
          <w:iCs/>
          <w:color w:val="000000" w:themeColor="text1"/>
        </w:rPr>
        <w:t xml:space="preserve"> </w:t>
      </w:r>
    </w:p>
    <w:p w:rsidR="00124C1F" w:rsidP="6428A98F" w:rsidRDefault="00124C1F" w14:paraId="3CA9BAC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 w:themeColor="text1"/>
        </w:rPr>
      </w:pPr>
    </w:p>
    <w:p w:rsidRPr="00BA5FD7" w:rsidR="00BA5FD7" w:rsidP="545B68B7" w:rsidRDefault="00BA5FD7" w14:paraId="09D4BFB4" w14:textId="1A8887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545B68B7">
        <w:rPr>
          <w:color w:val="000000" w:themeColor="text1"/>
        </w:rPr>
        <w:t xml:space="preserve">Hluboké znalosti oboru a bohaté zkušenosti z oblasti </w:t>
      </w:r>
      <w:r w:rsidRPr="545B68B7" w:rsidR="7380D6B3">
        <w:rPr>
          <w:color w:val="000000" w:themeColor="text1"/>
        </w:rPr>
        <w:t>kybernetické bezpečnosti, analýzy rizik</w:t>
      </w:r>
      <w:r w:rsidRPr="545B68B7">
        <w:rPr>
          <w:color w:val="000000" w:themeColor="text1"/>
        </w:rPr>
        <w:t>, kontrolních mechanismů i škol</w:t>
      </w:r>
      <w:r w:rsidRPr="545B68B7" w:rsidR="005A0433">
        <w:rPr>
          <w:color w:val="000000" w:themeColor="text1"/>
        </w:rPr>
        <w:t>i</w:t>
      </w:r>
      <w:r w:rsidRPr="545B68B7">
        <w:rPr>
          <w:color w:val="000000" w:themeColor="text1"/>
        </w:rPr>
        <w:t>cích procesů využije Lucie J</w:t>
      </w:r>
      <w:r w:rsidRPr="545B68B7" w:rsidR="002A00EB">
        <w:rPr>
          <w:color w:val="000000" w:themeColor="text1"/>
        </w:rPr>
        <w:t>a</w:t>
      </w:r>
      <w:r w:rsidRPr="545B68B7">
        <w:rPr>
          <w:color w:val="000000" w:themeColor="text1"/>
        </w:rPr>
        <w:t xml:space="preserve">hnová při </w:t>
      </w:r>
      <w:r w:rsidRPr="545B68B7" w:rsidR="7380D6B3">
        <w:rPr>
          <w:color w:val="000000" w:themeColor="text1"/>
        </w:rPr>
        <w:t>nastavování a rozvíjení bezpečného prostředí u</w:t>
      </w:r>
      <w:r w:rsidRPr="545B68B7">
        <w:rPr>
          <w:color w:val="000000" w:themeColor="text1"/>
        </w:rPr>
        <w:t xml:space="preserve"> klientů</w:t>
      </w:r>
      <w:r w:rsidRPr="545B68B7" w:rsidR="6B27363D">
        <w:rPr>
          <w:color w:val="000000" w:themeColor="text1"/>
        </w:rPr>
        <w:t>.</w:t>
      </w:r>
      <w:r w:rsidRPr="545B68B7" w:rsidR="00506FE6">
        <w:rPr>
          <w:color w:val="000000" w:themeColor="text1"/>
        </w:rPr>
        <w:t xml:space="preserve"> </w:t>
      </w:r>
      <w:r w:rsidRPr="545B68B7">
        <w:rPr>
          <w:color w:val="000000" w:themeColor="text1"/>
        </w:rPr>
        <w:t xml:space="preserve">V rámci rozvoje služeb </w:t>
      </w:r>
      <w:proofErr w:type="spellStart"/>
      <w:r w:rsidRPr="545B68B7">
        <w:rPr>
          <w:color w:val="000000" w:themeColor="text1"/>
        </w:rPr>
        <w:t>Seyforu</w:t>
      </w:r>
      <w:proofErr w:type="spellEnd"/>
      <w:r w:rsidRPr="545B68B7">
        <w:rPr>
          <w:color w:val="000000" w:themeColor="text1"/>
        </w:rPr>
        <w:t xml:space="preserve"> připravuje také spuštění zcela nových bezpečnostních služeb pro nejnáročnější zákazníky.</w:t>
      </w:r>
      <w:r w:rsidRPr="545B68B7" w:rsidR="00236877">
        <w:rPr>
          <w:color w:val="000000" w:themeColor="text1"/>
        </w:rPr>
        <w:t xml:space="preserve"> Své znalosti uplatní také v projektech </w:t>
      </w:r>
      <w:proofErr w:type="spellStart"/>
      <w:r w:rsidRPr="545B68B7" w:rsidR="00236877">
        <w:rPr>
          <w:color w:val="000000" w:themeColor="text1"/>
        </w:rPr>
        <w:t>Seyforu</w:t>
      </w:r>
      <w:proofErr w:type="spellEnd"/>
      <w:r w:rsidRPr="545B68B7" w:rsidR="00236877">
        <w:rPr>
          <w:color w:val="000000" w:themeColor="text1"/>
        </w:rPr>
        <w:t xml:space="preserve"> zaměřených na datovou analytiku a IT infrastrukturu.</w:t>
      </w:r>
    </w:p>
    <w:p w:rsidR="00BA5FD7" w:rsidP="6428A98F" w:rsidRDefault="00BA5FD7" w14:paraId="2554F3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 w:themeColor="text1"/>
        </w:rPr>
      </w:pPr>
    </w:p>
    <w:p w:rsidR="0045349B" w:rsidP="545B68B7" w:rsidRDefault="00232ED9" w14:paraId="3FACD8E7" w14:textId="514793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545B68B7">
        <w:rPr>
          <w:i/>
          <w:iCs/>
          <w:color w:val="000000" w:themeColor="text1"/>
        </w:rPr>
        <w:t>„</w:t>
      </w:r>
      <w:r w:rsidRPr="545B68B7" w:rsidR="00FE4505">
        <w:rPr>
          <w:i/>
          <w:iCs/>
          <w:color w:val="000000" w:themeColor="text1"/>
        </w:rPr>
        <w:t xml:space="preserve">Velkým tématem </w:t>
      </w:r>
      <w:r w:rsidRPr="545B68B7" w:rsidR="005A771F">
        <w:rPr>
          <w:i/>
          <w:iCs/>
          <w:color w:val="000000" w:themeColor="text1"/>
        </w:rPr>
        <w:t xml:space="preserve">pro všechny české firmy </w:t>
      </w:r>
      <w:r w:rsidRPr="545B68B7" w:rsidR="0006344D">
        <w:rPr>
          <w:i/>
          <w:iCs/>
          <w:color w:val="000000" w:themeColor="text1"/>
        </w:rPr>
        <w:t xml:space="preserve">je </w:t>
      </w:r>
      <w:r w:rsidRPr="545B68B7" w:rsidR="005A771F">
        <w:rPr>
          <w:i/>
          <w:iCs/>
          <w:color w:val="000000" w:themeColor="text1"/>
        </w:rPr>
        <w:t>t</w:t>
      </w:r>
      <w:r w:rsidRPr="545B68B7" w:rsidR="0006344D">
        <w:rPr>
          <w:i/>
          <w:iCs/>
          <w:color w:val="000000" w:themeColor="text1"/>
        </w:rPr>
        <w:t>aké</w:t>
      </w:r>
      <w:r w:rsidRPr="545B68B7" w:rsidR="005A771F">
        <w:rPr>
          <w:i/>
          <w:iCs/>
          <w:color w:val="000000" w:themeColor="text1"/>
        </w:rPr>
        <w:t xml:space="preserve"> </w:t>
      </w:r>
      <w:r w:rsidRPr="545B68B7" w:rsidR="00AF1F4C">
        <w:rPr>
          <w:i/>
          <w:iCs/>
          <w:color w:val="000000" w:themeColor="text1"/>
        </w:rPr>
        <w:t xml:space="preserve">směrnice </w:t>
      </w:r>
      <w:r w:rsidRPr="545B68B7" w:rsidR="0006344D">
        <w:rPr>
          <w:i/>
          <w:iCs/>
          <w:color w:val="000000" w:themeColor="text1"/>
        </w:rPr>
        <w:t xml:space="preserve">NIS2, </w:t>
      </w:r>
      <w:r w:rsidRPr="545B68B7" w:rsidR="7380D6B3">
        <w:rPr>
          <w:i/>
          <w:iCs/>
          <w:color w:val="000000" w:themeColor="text1"/>
        </w:rPr>
        <w:t>resp</w:t>
      </w:r>
      <w:r w:rsidRPr="545B68B7" w:rsidR="00C778D7">
        <w:rPr>
          <w:i/>
          <w:iCs/>
          <w:color w:val="000000" w:themeColor="text1"/>
        </w:rPr>
        <w:t>ektive</w:t>
      </w:r>
      <w:r w:rsidRPr="545B68B7" w:rsidR="7380D6B3">
        <w:rPr>
          <w:i/>
          <w:iCs/>
          <w:color w:val="000000" w:themeColor="text1"/>
        </w:rPr>
        <w:t xml:space="preserve"> připravovaný zákon o kybernetické bezpečnosti, který</w:t>
      </w:r>
      <w:r w:rsidRPr="545B68B7" w:rsidR="005A771F">
        <w:rPr>
          <w:i/>
          <w:iCs/>
          <w:color w:val="000000" w:themeColor="text1"/>
        </w:rPr>
        <w:t xml:space="preserve"> vstoupí </w:t>
      </w:r>
      <w:r w:rsidRPr="545B68B7" w:rsidR="00F32147">
        <w:rPr>
          <w:i/>
          <w:iCs/>
          <w:color w:val="000000" w:themeColor="text1"/>
        </w:rPr>
        <w:t xml:space="preserve">brzy </w:t>
      </w:r>
      <w:r w:rsidRPr="545B68B7" w:rsidR="00205A33">
        <w:rPr>
          <w:i/>
          <w:iCs/>
          <w:color w:val="000000" w:themeColor="text1"/>
        </w:rPr>
        <w:t xml:space="preserve">v platnost. </w:t>
      </w:r>
      <w:r w:rsidRPr="545B68B7" w:rsidR="7380D6B3">
        <w:rPr>
          <w:i/>
          <w:iCs/>
          <w:color w:val="000000" w:themeColor="text1"/>
        </w:rPr>
        <w:t>S našimi klienty se zaměřujeme na praktický přístup implementace opatření a navrhujeme jim vhodná řešení, vzhledem k jejich velikosti a potřebám. Z důvodu složitosti legislativy není totiž pro firm</w:t>
      </w:r>
      <w:r w:rsidR="005649B7">
        <w:rPr>
          <w:i/>
          <w:iCs/>
          <w:color w:val="000000" w:themeColor="text1"/>
        </w:rPr>
        <w:t>y</w:t>
      </w:r>
      <w:r w:rsidRPr="545B68B7" w:rsidR="7380D6B3">
        <w:rPr>
          <w:i/>
          <w:iCs/>
          <w:color w:val="000000" w:themeColor="text1"/>
        </w:rPr>
        <w:t xml:space="preserve"> jednoduché požadavky implementovat a mnoho z nich dokonce zatím ani netuší, že se jich regulace dotkne. I proto se těším</w:t>
      </w:r>
      <w:r w:rsidRPr="545B68B7" w:rsidR="001E117F">
        <w:rPr>
          <w:i/>
          <w:iCs/>
          <w:color w:val="000000" w:themeColor="text1"/>
        </w:rPr>
        <w:t xml:space="preserve"> se na </w:t>
      </w:r>
      <w:r w:rsidRPr="545B68B7" w:rsidR="00872386">
        <w:rPr>
          <w:i/>
          <w:iCs/>
          <w:color w:val="000000" w:themeColor="text1"/>
        </w:rPr>
        <w:t xml:space="preserve">rozvíjení stávajících i </w:t>
      </w:r>
      <w:r w:rsidRPr="545B68B7" w:rsidR="7380D6B3">
        <w:rPr>
          <w:i/>
          <w:iCs/>
          <w:color w:val="000000" w:themeColor="text1"/>
        </w:rPr>
        <w:t>vytváření</w:t>
      </w:r>
      <w:r w:rsidRPr="545B68B7" w:rsidR="001E117F">
        <w:rPr>
          <w:i/>
          <w:iCs/>
          <w:color w:val="000000" w:themeColor="text1"/>
        </w:rPr>
        <w:t xml:space="preserve"> nových </w:t>
      </w:r>
      <w:r w:rsidRPr="545B68B7" w:rsidR="7380D6B3">
        <w:rPr>
          <w:i/>
          <w:iCs/>
          <w:color w:val="000000" w:themeColor="text1"/>
        </w:rPr>
        <w:t>příležitostí, jak být firmám v oblasti kybernetické bezpečnosti nápomocna.</w:t>
      </w:r>
      <w:r w:rsidRPr="545B68B7" w:rsidR="00FE4505">
        <w:rPr>
          <w:i/>
          <w:iCs/>
          <w:color w:val="000000" w:themeColor="text1"/>
        </w:rPr>
        <w:t xml:space="preserve"> Jeden z klíčových projektů </w:t>
      </w:r>
      <w:proofErr w:type="spellStart"/>
      <w:r w:rsidRPr="545B68B7" w:rsidR="00FE4505">
        <w:rPr>
          <w:i/>
          <w:iCs/>
          <w:color w:val="000000" w:themeColor="text1"/>
        </w:rPr>
        <w:t>Seyforu</w:t>
      </w:r>
      <w:proofErr w:type="spellEnd"/>
      <w:r w:rsidRPr="545B68B7" w:rsidR="00FE4505">
        <w:rPr>
          <w:i/>
          <w:iCs/>
          <w:color w:val="000000" w:themeColor="text1"/>
        </w:rPr>
        <w:t xml:space="preserve"> v oblasti kyberbezpečnosti představíme už velmi brzy,“ </w:t>
      </w:r>
      <w:r w:rsidRPr="545B68B7" w:rsidR="00F32147">
        <w:rPr>
          <w:color w:val="000000" w:themeColor="text1"/>
        </w:rPr>
        <w:t>uzavírá</w:t>
      </w:r>
      <w:r w:rsidRPr="545B68B7" w:rsidR="00FE4505">
        <w:rPr>
          <w:color w:val="000000" w:themeColor="text1"/>
        </w:rPr>
        <w:t xml:space="preserve"> </w:t>
      </w:r>
      <w:r w:rsidRPr="545B68B7" w:rsidR="00FE4505">
        <w:rPr>
          <w:b/>
          <w:bCs/>
          <w:color w:val="000000" w:themeColor="text1"/>
        </w:rPr>
        <w:t>J</w:t>
      </w:r>
      <w:r w:rsidRPr="545B68B7" w:rsidR="002A00EB">
        <w:rPr>
          <w:b/>
          <w:bCs/>
          <w:color w:val="000000" w:themeColor="text1"/>
        </w:rPr>
        <w:t>a</w:t>
      </w:r>
      <w:r w:rsidRPr="545B68B7" w:rsidR="00FE4505">
        <w:rPr>
          <w:b/>
          <w:bCs/>
          <w:color w:val="000000" w:themeColor="text1"/>
        </w:rPr>
        <w:t>hnová</w:t>
      </w:r>
      <w:r w:rsidRPr="545B68B7" w:rsidR="00FE4505">
        <w:rPr>
          <w:color w:val="000000" w:themeColor="text1"/>
        </w:rPr>
        <w:t xml:space="preserve">. </w:t>
      </w:r>
    </w:p>
    <w:p w:rsidR="0045349B" w:rsidP="005C1939" w:rsidRDefault="0045349B" w14:paraId="1B98E3E6" w14:textId="0A9F39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BC3149" w:rsidRDefault="00302CCD" w14:paraId="2F228315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</w:rPr>
      </w:pPr>
      <w:r>
        <w:rPr>
          <w:rFonts w:ascii="Arial" w:hAnsi="Arial" w:eastAsia="Arial" w:cs="Arial"/>
        </w:rPr>
        <w:lastRenderedPageBreak/>
        <w:t>---</w:t>
      </w:r>
    </w:p>
    <w:p w:rsidR="00BC3149" w:rsidRDefault="00302CCD" w14:paraId="2928F1E2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společnosti SEYFOR  </w:t>
      </w:r>
    </w:p>
    <w:p w:rsidR="00BC3149" w:rsidP="00003741" w:rsidRDefault="00302CCD" w14:paraId="40665143" w14:textId="4E870AA7">
      <w:pPr>
        <w:shd w:val="clear" w:color="auto" w:fill="FFFFFF"/>
        <w:spacing w:after="0" w:line="240" w:lineRule="auto"/>
        <w:jc w:val="both"/>
        <w:rPr>
          <w:sz w:val="18"/>
          <w:szCs w:val="18"/>
        </w:rPr>
      </w:pPr>
      <w:proofErr w:type="spellStart"/>
      <w:r>
        <w:rPr>
          <w:rFonts w:ascii="Arial" w:hAnsi="Arial" w:eastAsia="Arial" w:cs="Arial"/>
          <w:sz w:val="18"/>
          <w:szCs w:val="18"/>
        </w:rPr>
        <w:t>Seyfor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hAnsi="Arial" w:eastAsia="Arial" w:cs="Arial"/>
          <w:sz w:val="18"/>
          <w:szCs w:val="18"/>
        </w:rPr>
        <w:t>Sandberg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</w:t>
      </w:r>
      <w:proofErr w:type="spellStart"/>
      <w:r>
        <w:rPr>
          <w:rFonts w:ascii="Arial" w:hAnsi="Arial" w:eastAsia="Arial" w:cs="Arial"/>
          <w:sz w:val="18"/>
          <w:szCs w:val="18"/>
        </w:rPr>
        <w:t>Capital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hAnsi="Arial" w:eastAsia="Arial" w:cs="Arial"/>
          <w:sz w:val="18"/>
          <w:szCs w:val="18"/>
        </w:rPr>
        <w:t>Solitea</w:t>
      </w:r>
      <w:proofErr w:type="spellEnd"/>
      <w:r>
        <w:rPr>
          <w:rFonts w:ascii="Arial" w:hAnsi="Arial" w:eastAsia="Arial" w:cs="Arial"/>
          <w:sz w:val="18"/>
          <w:szCs w:val="18"/>
        </w:rPr>
        <w:t>.</w:t>
      </w:r>
    </w:p>
    <w:sectPr w:rsidR="00BC3149">
      <w:headerReference w:type="default" r:id="rId11"/>
      <w:footerReference w:type="even" r:id="rId12"/>
      <w:footerReference w:type="first" r:id="rId13"/>
      <w:pgSz w:w="11906" w:h="16838" w:orient="portrait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C312A" w:rsidRDefault="002C312A" w14:paraId="1DB0E4B2" w14:textId="77777777">
      <w:pPr>
        <w:spacing w:after="0" w:line="240" w:lineRule="auto"/>
      </w:pPr>
      <w:r>
        <w:separator/>
      </w:r>
    </w:p>
  </w:endnote>
  <w:endnote w:type="continuationSeparator" w:id="0">
    <w:p w:rsidR="002C312A" w:rsidRDefault="002C312A" w14:paraId="567AC7DE" w14:textId="77777777">
      <w:pPr>
        <w:spacing w:after="0" w:line="240" w:lineRule="auto"/>
      </w:pPr>
      <w:r>
        <w:continuationSeparator/>
      </w:r>
    </w:p>
  </w:endnote>
  <w:endnote w:type="continuationNotice" w:id="1">
    <w:p w:rsidR="002C312A" w:rsidRDefault="002C312A" w14:paraId="59661DE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C3149" w:rsidRDefault="007A5346" w14:paraId="7D1E6E48" w14:textId="6F3F3E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83B140A" wp14:editId="1DA000E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94B85" w:rsidR="007A5346" w:rsidP="006A10A3" w:rsidRDefault="007A5346" w14:paraId="08538A75" w14:textId="07F358BD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4B85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83B140A">
              <v:stroke joinstyle="miter"/>
              <v:path gradientshapeok="t" o:connecttype="rect"/>
            </v:shapetype>
            <v:shape id="Textové pole 2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494B85" w:rsidR="007A5346" w:rsidP="006A10A3" w:rsidRDefault="007A5346" w14:paraId="08538A75" w14:textId="07F358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494B85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39D44432" wp14:editId="1F490AA8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5DB3294C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3" style="position:absolute;margin-left:-71pt;margin-top:0;width:37.2pt;height:37.2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9D4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5DB3294C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502A965D" wp14:editId="0CD744A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7E0F17B9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2" style="position:absolute;margin-left:-71pt;margin-top:0;width:35.7pt;height:35.7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502A96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BC3149" w:rsidRDefault="00302CCD" w14:paraId="7E0F17B9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C3149" w:rsidRDefault="007A5346" w14:paraId="77474DB3" w14:textId="59DA58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887729B" wp14:editId="1F7DD6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A00EB" w:rsidR="007A5346" w:rsidP="00003741" w:rsidRDefault="007A5346" w14:paraId="47B5F274" w14:textId="2A2318DE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00EB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2887729B">
              <v:stroke joinstyle="miter"/>
              <v:path gradientshapeok="t" o:connecttype="rect"/>
            </v:shapetype>
            <v:shape id="Textové pole 1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2A00EB" w:rsidR="007A5346" w:rsidP="00003741" w:rsidRDefault="007A5346" w14:paraId="47B5F274" w14:textId="2A2318DE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2A00EB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58084FDF" wp14:editId="51ED00D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935D723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0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58084F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BTnUTH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BC3149" w:rsidRDefault="00302CCD" w14:paraId="3935D723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  <w:r w:rsidR="00302CCD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0C46285A" wp14:editId="7A86BBEA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C3149" w:rsidRDefault="00302CCD" w14:paraId="33290D10" w14:textId="77777777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élník 1759037435" style="position:absolute;margin-left:-71pt;margin-top:0;width:35.7pt;height:35.7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0C462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pxFdtN8AAAAIAQAADwAAAGRycy9kb3ducmV2&#10;LnhtbEyPQUvDQBCF74L/YRnBW7pJqa3ETEopBK0gYvXgcZKMSTA7G7KbNv33rie9PBje8N73su1s&#10;enXi0XVWEJJFDIqlsnUnDcLHexHdg3KepKbeCiNc2ME2v77KKK3tWd74dPSNCiHiUkJovR9SrV3V&#10;siG3sANL8L7saMiHc2x0PdI5hJteL+N4rQ11EhpaGnjfcvV9nAzCy5O9HMr9XWGeSczn7rE4vE4J&#10;4u3NvHsA5Xn2f8/wix/QIQ9MpZ2kdqpHiJLVMozxCEGDH23iNagSYZOsQOeZ/j8g/wE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CnEV203wAAAAgBAAAPAAAAAAAAAAAAAAAAABIEAABk&#10;cnMvZG93bnJldi54bWxQSwUGAAAAAAQABADzAAAAHgUAAAAA&#10;">
              <v:textbox inset="20pt,0,0,15pt">
                <w:txbxContent>
                  <w:p w:rsidR="00BC3149" w:rsidRDefault="00302CCD" w14:paraId="33290D10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C312A" w:rsidRDefault="002C312A" w14:paraId="4770003C" w14:textId="77777777">
      <w:pPr>
        <w:spacing w:after="0" w:line="240" w:lineRule="auto"/>
      </w:pPr>
      <w:r>
        <w:separator/>
      </w:r>
    </w:p>
  </w:footnote>
  <w:footnote w:type="continuationSeparator" w:id="0">
    <w:p w:rsidR="002C312A" w:rsidRDefault="002C312A" w14:paraId="75984946" w14:textId="77777777">
      <w:pPr>
        <w:spacing w:after="0" w:line="240" w:lineRule="auto"/>
      </w:pPr>
      <w:r>
        <w:continuationSeparator/>
      </w:r>
    </w:p>
  </w:footnote>
  <w:footnote w:type="continuationNotice" w:id="1">
    <w:p w:rsidR="002C312A" w:rsidRDefault="002C312A" w14:paraId="276181C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BC3149" w:rsidRDefault="00302CCD" w14:paraId="67380E0C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hidden="0" allowOverlap="1" wp14:anchorId="6A77F208" wp14:editId="168CFD0B">
          <wp:simplePos x="0" y="0"/>
          <wp:positionH relativeFrom="column">
            <wp:posOffset>-48892</wp:posOffset>
          </wp:positionH>
          <wp:positionV relativeFrom="paragraph">
            <wp:posOffset>-246377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E027A"/>
    <w:multiLevelType w:val="hybridMultilevel"/>
    <w:tmpl w:val="74D80288"/>
    <w:lvl w:ilvl="0" w:tplc="369206A6">
      <w:start w:val="60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1683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149"/>
    <w:rsid w:val="00003741"/>
    <w:rsid w:val="00006F78"/>
    <w:rsid w:val="00016A56"/>
    <w:rsid w:val="00016F22"/>
    <w:rsid w:val="00022B69"/>
    <w:rsid w:val="00026CAF"/>
    <w:rsid w:val="000333A0"/>
    <w:rsid w:val="00047241"/>
    <w:rsid w:val="00052EFF"/>
    <w:rsid w:val="00053C2A"/>
    <w:rsid w:val="00056BFC"/>
    <w:rsid w:val="000616D4"/>
    <w:rsid w:val="00061CE1"/>
    <w:rsid w:val="0006301F"/>
    <w:rsid w:val="00063428"/>
    <w:rsid w:val="0006344D"/>
    <w:rsid w:val="000738F5"/>
    <w:rsid w:val="000747CE"/>
    <w:rsid w:val="0007515F"/>
    <w:rsid w:val="00076949"/>
    <w:rsid w:val="00083069"/>
    <w:rsid w:val="000A1549"/>
    <w:rsid w:val="000A2FF3"/>
    <w:rsid w:val="000A3045"/>
    <w:rsid w:val="000B8017"/>
    <w:rsid w:val="000C0EAF"/>
    <w:rsid w:val="000C41A4"/>
    <w:rsid w:val="000E1517"/>
    <w:rsid w:val="000E1C73"/>
    <w:rsid w:val="000E25ED"/>
    <w:rsid w:val="000F36E0"/>
    <w:rsid w:val="00112F18"/>
    <w:rsid w:val="001137B5"/>
    <w:rsid w:val="0011386C"/>
    <w:rsid w:val="00113F8E"/>
    <w:rsid w:val="0011606B"/>
    <w:rsid w:val="00120D6F"/>
    <w:rsid w:val="00124C1F"/>
    <w:rsid w:val="00126F29"/>
    <w:rsid w:val="00144EAF"/>
    <w:rsid w:val="00157BE5"/>
    <w:rsid w:val="00160E5B"/>
    <w:rsid w:val="00161CEC"/>
    <w:rsid w:val="00163382"/>
    <w:rsid w:val="00174F30"/>
    <w:rsid w:val="00175F34"/>
    <w:rsid w:val="00184D2C"/>
    <w:rsid w:val="001858DF"/>
    <w:rsid w:val="0019061D"/>
    <w:rsid w:val="00191680"/>
    <w:rsid w:val="001A4902"/>
    <w:rsid w:val="001A4E16"/>
    <w:rsid w:val="001A7CDF"/>
    <w:rsid w:val="001B303F"/>
    <w:rsid w:val="001B3C4C"/>
    <w:rsid w:val="001C2B6C"/>
    <w:rsid w:val="001C4759"/>
    <w:rsid w:val="001D36D5"/>
    <w:rsid w:val="001D40D4"/>
    <w:rsid w:val="001E117F"/>
    <w:rsid w:val="001F203E"/>
    <w:rsid w:val="002010F6"/>
    <w:rsid w:val="00205A33"/>
    <w:rsid w:val="00210E4F"/>
    <w:rsid w:val="002161D5"/>
    <w:rsid w:val="00221DDC"/>
    <w:rsid w:val="002260C8"/>
    <w:rsid w:val="00232ED9"/>
    <w:rsid w:val="00236877"/>
    <w:rsid w:val="00245B85"/>
    <w:rsid w:val="002515D3"/>
    <w:rsid w:val="00255BFC"/>
    <w:rsid w:val="0025633A"/>
    <w:rsid w:val="00257CF1"/>
    <w:rsid w:val="00277FAB"/>
    <w:rsid w:val="00280C2C"/>
    <w:rsid w:val="00284049"/>
    <w:rsid w:val="002844DD"/>
    <w:rsid w:val="00287501"/>
    <w:rsid w:val="002937B5"/>
    <w:rsid w:val="002A00EB"/>
    <w:rsid w:val="002B2497"/>
    <w:rsid w:val="002C1453"/>
    <w:rsid w:val="002C1A15"/>
    <w:rsid w:val="002C312A"/>
    <w:rsid w:val="002D2E44"/>
    <w:rsid w:val="002D4AF3"/>
    <w:rsid w:val="002D65FC"/>
    <w:rsid w:val="002E4620"/>
    <w:rsid w:val="002F10F4"/>
    <w:rsid w:val="002F4DD8"/>
    <w:rsid w:val="002F59D8"/>
    <w:rsid w:val="002F7D28"/>
    <w:rsid w:val="002F7DD3"/>
    <w:rsid w:val="00301C49"/>
    <w:rsid w:val="00302CCD"/>
    <w:rsid w:val="003118FF"/>
    <w:rsid w:val="00312505"/>
    <w:rsid w:val="003131AF"/>
    <w:rsid w:val="00323CB1"/>
    <w:rsid w:val="0032585C"/>
    <w:rsid w:val="00334717"/>
    <w:rsid w:val="00340D95"/>
    <w:rsid w:val="00343CF2"/>
    <w:rsid w:val="00350E73"/>
    <w:rsid w:val="003527AC"/>
    <w:rsid w:val="00354868"/>
    <w:rsid w:val="003677DF"/>
    <w:rsid w:val="003855A9"/>
    <w:rsid w:val="00386097"/>
    <w:rsid w:val="00386D5B"/>
    <w:rsid w:val="0039053A"/>
    <w:rsid w:val="003A6EDD"/>
    <w:rsid w:val="003A75D7"/>
    <w:rsid w:val="003B5323"/>
    <w:rsid w:val="003B6AB7"/>
    <w:rsid w:val="003C3A1D"/>
    <w:rsid w:val="003D44A0"/>
    <w:rsid w:val="003F3491"/>
    <w:rsid w:val="003F4D25"/>
    <w:rsid w:val="003F5E1F"/>
    <w:rsid w:val="004036E4"/>
    <w:rsid w:val="004059BC"/>
    <w:rsid w:val="0040608B"/>
    <w:rsid w:val="0041686D"/>
    <w:rsid w:val="00427C41"/>
    <w:rsid w:val="00430A31"/>
    <w:rsid w:val="004478FF"/>
    <w:rsid w:val="0045349B"/>
    <w:rsid w:val="004568FD"/>
    <w:rsid w:val="00460767"/>
    <w:rsid w:val="00462AFA"/>
    <w:rsid w:val="0046505E"/>
    <w:rsid w:val="0046703D"/>
    <w:rsid w:val="00470CAE"/>
    <w:rsid w:val="00473F4C"/>
    <w:rsid w:val="00481620"/>
    <w:rsid w:val="00485B4B"/>
    <w:rsid w:val="004875D3"/>
    <w:rsid w:val="00494B85"/>
    <w:rsid w:val="004A3A41"/>
    <w:rsid w:val="004A6A2A"/>
    <w:rsid w:val="004B36A7"/>
    <w:rsid w:val="004C0DD6"/>
    <w:rsid w:val="004D03F2"/>
    <w:rsid w:val="004D3440"/>
    <w:rsid w:val="004D6AA2"/>
    <w:rsid w:val="004E0727"/>
    <w:rsid w:val="004E4054"/>
    <w:rsid w:val="004E780D"/>
    <w:rsid w:val="00500159"/>
    <w:rsid w:val="00501D36"/>
    <w:rsid w:val="0050215D"/>
    <w:rsid w:val="00506933"/>
    <w:rsid w:val="00506FE6"/>
    <w:rsid w:val="00512918"/>
    <w:rsid w:val="00513233"/>
    <w:rsid w:val="005178CC"/>
    <w:rsid w:val="00525D4D"/>
    <w:rsid w:val="00526563"/>
    <w:rsid w:val="00526B28"/>
    <w:rsid w:val="0053091E"/>
    <w:rsid w:val="00532DD7"/>
    <w:rsid w:val="00535D82"/>
    <w:rsid w:val="00536F7D"/>
    <w:rsid w:val="0054373E"/>
    <w:rsid w:val="00547CB0"/>
    <w:rsid w:val="00551906"/>
    <w:rsid w:val="00561AD6"/>
    <w:rsid w:val="00563ADA"/>
    <w:rsid w:val="005649B7"/>
    <w:rsid w:val="0057218C"/>
    <w:rsid w:val="00577BF4"/>
    <w:rsid w:val="00581373"/>
    <w:rsid w:val="00585B11"/>
    <w:rsid w:val="00587E28"/>
    <w:rsid w:val="00596490"/>
    <w:rsid w:val="005A0433"/>
    <w:rsid w:val="005A06E8"/>
    <w:rsid w:val="005A133F"/>
    <w:rsid w:val="005A22F4"/>
    <w:rsid w:val="005A36B6"/>
    <w:rsid w:val="005A4CB6"/>
    <w:rsid w:val="005A771F"/>
    <w:rsid w:val="005B32D1"/>
    <w:rsid w:val="005B3C29"/>
    <w:rsid w:val="005C1939"/>
    <w:rsid w:val="005D07B2"/>
    <w:rsid w:val="005D3931"/>
    <w:rsid w:val="005D3CAA"/>
    <w:rsid w:val="005D60DE"/>
    <w:rsid w:val="005E0E16"/>
    <w:rsid w:val="005E2F8B"/>
    <w:rsid w:val="005E4400"/>
    <w:rsid w:val="005F08D4"/>
    <w:rsid w:val="006074DD"/>
    <w:rsid w:val="00612D90"/>
    <w:rsid w:val="00616C17"/>
    <w:rsid w:val="00621016"/>
    <w:rsid w:val="00623419"/>
    <w:rsid w:val="0062498A"/>
    <w:rsid w:val="00627B4E"/>
    <w:rsid w:val="0063206C"/>
    <w:rsid w:val="00636FC6"/>
    <w:rsid w:val="00640B43"/>
    <w:rsid w:val="00640F2E"/>
    <w:rsid w:val="00642DBE"/>
    <w:rsid w:val="00642E84"/>
    <w:rsid w:val="00643781"/>
    <w:rsid w:val="00644027"/>
    <w:rsid w:val="00647C6D"/>
    <w:rsid w:val="00652540"/>
    <w:rsid w:val="006600ED"/>
    <w:rsid w:val="006601C5"/>
    <w:rsid w:val="00664F82"/>
    <w:rsid w:val="006658F0"/>
    <w:rsid w:val="006679F8"/>
    <w:rsid w:val="006712C0"/>
    <w:rsid w:val="0067697B"/>
    <w:rsid w:val="00694283"/>
    <w:rsid w:val="006A10A3"/>
    <w:rsid w:val="006A6F19"/>
    <w:rsid w:val="006B1CB1"/>
    <w:rsid w:val="006B245D"/>
    <w:rsid w:val="006B4E35"/>
    <w:rsid w:val="006C1283"/>
    <w:rsid w:val="006C1C96"/>
    <w:rsid w:val="006C308C"/>
    <w:rsid w:val="006C45A6"/>
    <w:rsid w:val="006E09A8"/>
    <w:rsid w:val="006F588C"/>
    <w:rsid w:val="006F6C14"/>
    <w:rsid w:val="006F6DB2"/>
    <w:rsid w:val="007001F0"/>
    <w:rsid w:val="00701596"/>
    <w:rsid w:val="00702228"/>
    <w:rsid w:val="0070355C"/>
    <w:rsid w:val="00706700"/>
    <w:rsid w:val="007126EA"/>
    <w:rsid w:val="007155D6"/>
    <w:rsid w:val="00717AAF"/>
    <w:rsid w:val="007204EF"/>
    <w:rsid w:val="007223B8"/>
    <w:rsid w:val="0072596B"/>
    <w:rsid w:val="00734FFF"/>
    <w:rsid w:val="00747E3A"/>
    <w:rsid w:val="007505CA"/>
    <w:rsid w:val="0075227F"/>
    <w:rsid w:val="0075239E"/>
    <w:rsid w:val="007534B2"/>
    <w:rsid w:val="00763CDD"/>
    <w:rsid w:val="00774181"/>
    <w:rsid w:val="0077770A"/>
    <w:rsid w:val="007842C0"/>
    <w:rsid w:val="00784EBD"/>
    <w:rsid w:val="00785BF5"/>
    <w:rsid w:val="00793FD2"/>
    <w:rsid w:val="00794CAC"/>
    <w:rsid w:val="00794FA9"/>
    <w:rsid w:val="007A3F56"/>
    <w:rsid w:val="007A5346"/>
    <w:rsid w:val="007A6633"/>
    <w:rsid w:val="007B4B53"/>
    <w:rsid w:val="007C24D0"/>
    <w:rsid w:val="007C7776"/>
    <w:rsid w:val="007D0031"/>
    <w:rsid w:val="007D4147"/>
    <w:rsid w:val="007E2BE7"/>
    <w:rsid w:val="007F13F0"/>
    <w:rsid w:val="00805DAB"/>
    <w:rsid w:val="0081006E"/>
    <w:rsid w:val="008214DB"/>
    <w:rsid w:val="008225D3"/>
    <w:rsid w:val="00831FE7"/>
    <w:rsid w:val="00841826"/>
    <w:rsid w:val="008472E7"/>
    <w:rsid w:val="0084776A"/>
    <w:rsid w:val="00847C0E"/>
    <w:rsid w:val="00851E34"/>
    <w:rsid w:val="0085248A"/>
    <w:rsid w:val="00852846"/>
    <w:rsid w:val="00852DA5"/>
    <w:rsid w:val="00855237"/>
    <w:rsid w:val="008559BE"/>
    <w:rsid w:val="008623B7"/>
    <w:rsid w:val="00867EA8"/>
    <w:rsid w:val="00872386"/>
    <w:rsid w:val="00876801"/>
    <w:rsid w:val="00877DDA"/>
    <w:rsid w:val="00883908"/>
    <w:rsid w:val="00897BEE"/>
    <w:rsid w:val="008A1D0C"/>
    <w:rsid w:val="008A3CBA"/>
    <w:rsid w:val="008A609B"/>
    <w:rsid w:val="008B457D"/>
    <w:rsid w:val="008B7F19"/>
    <w:rsid w:val="008C021E"/>
    <w:rsid w:val="008C7130"/>
    <w:rsid w:val="008F20BA"/>
    <w:rsid w:val="00904314"/>
    <w:rsid w:val="00904AAC"/>
    <w:rsid w:val="00910C96"/>
    <w:rsid w:val="00916943"/>
    <w:rsid w:val="00917656"/>
    <w:rsid w:val="00921149"/>
    <w:rsid w:val="00931EB2"/>
    <w:rsid w:val="00936472"/>
    <w:rsid w:val="00943939"/>
    <w:rsid w:val="00945943"/>
    <w:rsid w:val="00950518"/>
    <w:rsid w:val="0097127E"/>
    <w:rsid w:val="00984B51"/>
    <w:rsid w:val="009945B9"/>
    <w:rsid w:val="009974CF"/>
    <w:rsid w:val="00997712"/>
    <w:rsid w:val="009A029F"/>
    <w:rsid w:val="009A1428"/>
    <w:rsid w:val="009A7024"/>
    <w:rsid w:val="009B2A73"/>
    <w:rsid w:val="009B37C3"/>
    <w:rsid w:val="009C360E"/>
    <w:rsid w:val="009C67ED"/>
    <w:rsid w:val="009D26A1"/>
    <w:rsid w:val="009D62D4"/>
    <w:rsid w:val="009D750F"/>
    <w:rsid w:val="009E6674"/>
    <w:rsid w:val="009E76C3"/>
    <w:rsid w:val="009F010E"/>
    <w:rsid w:val="009F4CF5"/>
    <w:rsid w:val="009F5FD7"/>
    <w:rsid w:val="009F6704"/>
    <w:rsid w:val="00A03070"/>
    <w:rsid w:val="00A07AA3"/>
    <w:rsid w:val="00A12198"/>
    <w:rsid w:val="00A15E12"/>
    <w:rsid w:val="00A162A0"/>
    <w:rsid w:val="00A16FB9"/>
    <w:rsid w:val="00A2033F"/>
    <w:rsid w:val="00A34A0C"/>
    <w:rsid w:val="00A422FC"/>
    <w:rsid w:val="00A465E5"/>
    <w:rsid w:val="00A4686C"/>
    <w:rsid w:val="00A60A33"/>
    <w:rsid w:val="00A644F0"/>
    <w:rsid w:val="00A64A47"/>
    <w:rsid w:val="00A70E94"/>
    <w:rsid w:val="00A71EDE"/>
    <w:rsid w:val="00A72497"/>
    <w:rsid w:val="00A75E2D"/>
    <w:rsid w:val="00A81F2C"/>
    <w:rsid w:val="00A84AF4"/>
    <w:rsid w:val="00AA025A"/>
    <w:rsid w:val="00AA3680"/>
    <w:rsid w:val="00AA6C6B"/>
    <w:rsid w:val="00AB1328"/>
    <w:rsid w:val="00AB6B84"/>
    <w:rsid w:val="00AD70A5"/>
    <w:rsid w:val="00AE08EB"/>
    <w:rsid w:val="00AE2E2F"/>
    <w:rsid w:val="00AE6CA1"/>
    <w:rsid w:val="00AF089E"/>
    <w:rsid w:val="00AF1F4C"/>
    <w:rsid w:val="00B0347C"/>
    <w:rsid w:val="00B128C3"/>
    <w:rsid w:val="00B16F9B"/>
    <w:rsid w:val="00B2321F"/>
    <w:rsid w:val="00B32DDD"/>
    <w:rsid w:val="00B33172"/>
    <w:rsid w:val="00B364FB"/>
    <w:rsid w:val="00B427AC"/>
    <w:rsid w:val="00B44045"/>
    <w:rsid w:val="00B511B3"/>
    <w:rsid w:val="00B637AB"/>
    <w:rsid w:val="00B64ACC"/>
    <w:rsid w:val="00B82BDC"/>
    <w:rsid w:val="00B85996"/>
    <w:rsid w:val="00B913E2"/>
    <w:rsid w:val="00B93582"/>
    <w:rsid w:val="00BA5FD7"/>
    <w:rsid w:val="00BA6E83"/>
    <w:rsid w:val="00BB1D31"/>
    <w:rsid w:val="00BB5EFB"/>
    <w:rsid w:val="00BC3149"/>
    <w:rsid w:val="00BC363F"/>
    <w:rsid w:val="00BD0A92"/>
    <w:rsid w:val="00BD4320"/>
    <w:rsid w:val="00BD64B0"/>
    <w:rsid w:val="00BE7789"/>
    <w:rsid w:val="00BF1EC7"/>
    <w:rsid w:val="00C03B0F"/>
    <w:rsid w:val="00C208FA"/>
    <w:rsid w:val="00C2348F"/>
    <w:rsid w:val="00C4003C"/>
    <w:rsid w:val="00C4561F"/>
    <w:rsid w:val="00C542A0"/>
    <w:rsid w:val="00C56704"/>
    <w:rsid w:val="00C56E93"/>
    <w:rsid w:val="00C62CA5"/>
    <w:rsid w:val="00C63DDF"/>
    <w:rsid w:val="00C66FC4"/>
    <w:rsid w:val="00C71DB1"/>
    <w:rsid w:val="00C7752E"/>
    <w:rsid w:val="00C7784B"/>
    <w:rsid w:val="00C778D7"/>
    <w:rsid w:val="00C80DB5"/>
    <w:rsid w:val="00C8260B"/>
    <w:rsid w:val="00C86A0E"/>
    <w:rsid w:val="00C9298B"/>
    <w:rsid w:val="00CA5719"/>
    <w:rsid w:val="00CB2F4F"/>
    <w:rsid w:val="00CB46F1"/>
    <w:rsid w:val="00CB49AE"/>
    <w:rsid w:val="00CC3E1F"/>
    <w:rsid w:val="00CD0CE2"/>
    <w:rsid w:val="00CE402B"/>
    <w:rsid w:val="00CE5337"/>
    <w:rsid w:val="00CF3E3B"/>
    <w:rsid w:val="00D005AC"/>
    <w:rsid w:val="00D0266F"/>
    <w:rsid w:val="00D10F18"/>
    <w:rsid w:val="00D1369A"/>
    <w:rsid w:val="00D16563"/>
    <w:rsid w:val="00D1788F"/>
    <w:rsid w:val="00D17D3B"/>
    <w:rsid w:val="00D224F8"/>
    <w:rsid w:val="00D23B62"/>
    <w:rsid w:val="00D32DEB"/>
    <w:rsid w:val="00D36EC5"/>
    <w:rsid w:val="00D43240"/>
    <w:rsid w:val="00D637F1"/>
    <w:rsid w:val="00D73189"/>
    <w:rsid w:val="00D8287B"/>
    <w:rsid w:val="00D82C22"/>
    <w:rsid w:val="00D8426C"/>
    <w:rsid w:val="00D84B91"/>
    <w:rsid w:val="00D95412"/>
    <w:rsid w:val="00D96482"/>
    <w:rsid w:val="00DA2AE0"/>
    <w:rsid w:val="00DB10D9"/>
    <w:rsid w:val="00DC679A"/>
    <w:rsid w:val="00DE303F"/>
    <w:rsid w:val="00E11A12"/>
    <w:rsid w:val="00E213E0"/>
    <w:rsid w:val="00E33825"/>
    <w:rsid w:val="00E358A6"/>
    <w:rsid w:val="00E44824"/>
    <w:rsid w:val="00E47069"/>
    <w:rsid w:val="00E4720A"/>
    <w:rsid w:val="00E538E0"/>
    <w:rsid w:val="00E60AE4"/>
    <w:rsid w:val="00E6545B"/>
    <w:rsid w:val="00E676C2"/>
    <w:rsid w:val="00E76B36"/>
    <w:rsid w:val="00E82F2B"/>
    <w:rsid w:val="00E90390"/>
    <w:rsid w:val="00E916EA"/>
    <w:rsid w:val="00E9322B"/>
    <w:rsid w:val="00EA0328"/>
    <w:rsid w:val="00EA652C"/>
    <w:rsid w:val="00EB0031"/>
    <w:rsid w:val="00EB046C"/>
    <w:rsid w:val="00EB6A53"/>
    <w:rsid w:val="00EC4C58"/>
    <w:rsid w:val="00EC5DD9"/>
    <w:rsid w:val="00EE110D"/>
    <w:rsid w:val="00EE3E66"/>
    <w:rsid w:val="00EE6892"/>
    <w:rsid w:val="00EF3980"/>
    <w:rsid w:val="00EF5C5C"/>
    <w:rsid w:val="00EF70C7"/>
    <w:rsid w:val="00EF75F6"/>
    <w:rsid w:val="00F10B28"/>
    <w:rsid w:val="00F12E94"/>
    <w:rsid w:val="00F16A81"/>
    <w:rsid w:val="00F237E0"/>
    <w:rsid w:val="00F32147"/>
    <w:rsid w:val="00F32590"/>
    <w:rsid w:val="00F45171"/>
    <w:rsid w:val="00F46064"/>
    <w:rsid w:val="00F50258"/>
    <w:rsid w:val="00F54F0F"/>
    <w:rsid w:val="00F554F2"/>
    <w:rsid w:val="00F56D1A"/>
    <w:rsid w:val="00F65909"/>
    <w:rsid w:val="00F67605"/>
    <w:rsid w:val="00F72E25"/>
    <w:rsid w:val="00F84898"/>
    <w:rsid w:val="00F93082"/>
    <w:rsid w:val="00FA23D0"/>
    <w:rsid w:val="00FA35C6"/>
    <w:rsid w:val="00FA3A41"/>
    <w:rsid w:val="00FB30CF"/>
    <w:rsid w:val="00FC08A2"/>
    <w:rsid w:val="00FC7880"/>
    <w:rsid w:val="00FC7F82"/>
    <w:rsid w:val="00FD309E"/>
    <w:rsid w:val="00FD738E"/>
    <w:rsid w:val="00FE4505"/>
    <w:rsid w:val="00FF106B"/>
    <w:rsid w:val="00FF6B74"/>
    <w:rsid w:val="034A43E4"/>
    <w:rsid w:val="03A40420"/>
    <w:rsid w:val="03F4D99A"/>
    <w:rsid w:val="049CC41E"/>
    <w:rsid w:val="05CF7DA6"/>
    <w:rsid w:val="071ED5F2"/>
    <w:rsid w:val="082C7002"/>
    <w:rsid w:val="082CD1CA"/>
    <w:rsid w:val="08789281"/>
    <w:rsid w:val="091D32D3"/>
    <w:rsid w:val="093B3AC2"/>
    <w:rsid w:val="09C84063"/>
    <w:rsid w:val="0A1462E2"/>
    <w:rsid w:val="0D735953"/>
    <w:rsid w:val="0E37D911"/>
    <w:rsid w:val="0EC0D16E"/>
    <w:rsid w:val="0EDF2F6C"/>
    <w:rsid w:val="0EE7D405"/>
    <w:rsid w:val="0F76F689"/>
    <w:rsid w:val="103829A4"/>
    <w:rsid w:val="1039CD72"/>
    <w:rsid w:val="1216D02E"/>
    <w:rsid w:val="131337BA"/>
    <w:rsid w:val="13764436"/>
    <w:rsid w:val="13EE1532"/>
    <w:rsid w:val="14CF27E8"/>
    <w:rsid w:val="1552E00B"/>
    <w:rsid w:val="16302637"/>
    <w:rsid w:val="168F6551"/>
    <w:rsid w:val="174783E9"/>
    <w:rsid w:val="180915A8"/>
    <w:rsid w:val="18B3EE45"/>
    <w:rsid w:val="1901213B"/>
    <w:rsid w:val="196950E1"/>
    <w:rsid w:val="1A305A63"/>
    <w:rsid w:val="1AAA43C8"/>
    <w:rsid w:val="1B052142"/>
    <w:rsid w:val="1BC6C4D5"/>
    <w:rsid w:val="1BCC2AC4"/>
    <w:rsid w:val="1BE77E30"/>
    <w:rsid w:val="1D916AA3"/>
    <w:rsid w:val="1EBE0AF6"/>
    <w:rsid w:val="209F9BE7"/>
    <w:rsid w:val="20C90B65"/>
    <w:rsid w:val="2112C109"/>
    <w:rsid w:val="21A526C3"/>
    <w:rsid w:val="239493BE"/>
    <w:rsid w:val="23CDDE2C"/>
    <w:rsid w:val="2532C765"/>
    <w:rsid w:val="25730D0A"/>
    <w:rsid w:val="271F248C"/>
    <w:rsid w:val="27DAD6F7"/>
    <w:rsid w:val="2850CFFF"/>
    <w:rsid w:val="2A48755E"/>
    <w:rsid w:val="2B7E6EC1"/>
    <w:rsid w:val="2B9AF04D"/>
    <w:rsid w:val="2C1E1129"/>
    <w:rsid w:val="2C20B427"/>
    <w:rsid w:val="2CBB9479"/>
    <w:rsid w:val="2DA83777"/>
    <w:rsid w:val="2F0B95BE"/>
    <w:rsid w:val="300DB243"/>
    <w:rsid w:val="31538A6B"/>
    <w:rsid w:val="31B2EFAE"/>
    <w:rsid w:val="3332D5BB"/>
    <w:rsid w:val="33559A26"/>
    <w:rsid w:val="355D4A4F"/>
    <w:rsid w:val="36006D72"/>
    <w:rsid w:val="37957407"/>
    <w:rsid w:val="388C7F01"/>
    <w:rsid w:val="39F20F15"/>
    <w:rsid w:val="3A713410"/>
    <w:rsid w:val="3C3CAD20"/>
    <w:rsid w:val="3E3CD65F"/>
    <w:rsid w:val="3E70F71E"/>
    <w:rsid w:val="3F5C4F9C"/>
    <w:rsid w:val="3FA77CA3"/>
    <w:rsid w:val="3FC0CD98"/>
    <w:rsid w:val="3FEAFA89"/>
    <w:rsid w:val="402BC393"/>
    <w:rsid w:val="40F1948A"/>
    <w:rsid w:val="41D6B29C"/>
    <w:rsid w:val="43529593"/>
    <w:rsid w:val="43C0BB67"/>
    <w:rsid w:val="43D8817E"/>
    <w:rsid w:val="44E038A2"/>
    <w:rsid w:val="469B0517"/>
    <w:rsid w:val="471FA515"/>
    <w:rsid w:val="48A1C562"/>
    <w:rsid w:val="49547BBC"/>
    <w:rsid w:val="4BB283FE"/>
    <w:rsid w:val="4BCB112D"/>
    <w:rsid w:val="4BFF865A"/>
    <w:rsid w:val="4CF16F6E"/>
    <w:rsid w:val="4D5EB000"/>
    <w:rsid w:val="4EEBD0BF"/>
    <w:rsid w:val="4FDB2F16"/>
    <w:rsid w:val="4FE0BC86"/>
    <w:rsid w:val="50476475"/>
    <w:rsid w:val="50BD5D7D"/>
    <w:rsid w:val="516491C8"/>
    <w:rsid w:val="530A030C"/>
    <w:rsid w:val="545B68B7"/>
    <w:rsid w:val="57422157"/>
    <w:rsid w:val="57D12870"/>
    <w:rsid w:val="58EF6F67"/>
    <w:rsid w:val="5A81C749"/>
    <w:rsid w:val="5A829B2F"/>
    <w:rsid w:val="5A9BC38C"/>
    <w:rsid w:val="5AA46825"/>
    <w:rsid w:val="5BA71527"/>
    <w:rsid w:val="5BE11BA5"/>
    <w:rsid w:val="5C0C2CF9"/>
    <w:rsid w:val="5C1E6B90"/>
    <w:rsid w:val="5DB9680B"/>
    <w:rsid w:val="5DC2E08A"/>
    <w:rsid w:val="5E9AF30D"/>
    <w:rsid w:val="5EA32FF9"/>
    <w:rsid w:val="5F2A902C"/>
    <w:rsid w:val="5F55386C"/>
    <w:rsid w:val="5F57C2A6"/>
    <w:rsid w:val="5F5EB0EB"/>
    <w:rsid w:val="60C6608D"/>
    <w:rsid w:val="612C19F8"/>
    <w:rsid w:val="6261FE92"/>
    <w:rsid w:val="628CD92E"/>
    <w:rsid w:val="6381A261"/>
    <w:rsid w:val="638A14A0"/>
    <w:rsid w:val="6428A98F"/>
    <w:rsid w:val="64F2416B"/>
    <w:rsid w:val="65ECEE83"/>
    <w:rsid w:val="68FE29F2"/>
    <w:rsid w:val="69A58727"/>
    <w:rsid w:val="69ABEACD"/>
    <w:rsid w:val="6A3FD57E"/>
    <w:rsid w:val="6AA16392"/>
    <w:rsid w:val="6B220E51"/>
    <w:rsid w:val="6B27363D"/>
    <w:rsid w:val="6B663053"/>
    <w:rsid w:val="6BF8FEFA"/>
    <w:rsid w:val="6C94D9B5"/>
    <w:rsid w:val="6E78FB20"/>
    <w:rsid w:val="6EA2213B"/>
    <w:rsid w:val="6EC96921"/>
    <w:rsid w:val="6F8C400A"/>
    <w:rsid w:val="6FB9B377"/>
    <w:rsid w:val="6FC17C44"/>
    <w:rsid w:val="706A5D04"/>
    <w:rsid w:val="717F9EBE"/>
    <w:rsid w:val="7268407E"/>
    <w:rsid w:val="7280423E"/>
    <w:rsid w:val="72ABBE64"/>
    <w:rsid w:val="72C8B6CE"/>
    <w:rsid w:val="72D35F11"/>
    <w:rsid w:val="733F2C64"/>
    <w:rsid w:val="7380D6B3"/>
    <w:rsid w:val="74478EC5"/>
    <w:rsid w:val="746F2F72"/>
    <w:rsid w:val="777F2F87"/>
    <w:rsid w:val="77DBE9C8"/>
    <w:rsid w:val="7827601B"/>
    <w:rsid w:val="793F05C1"/>
    <w:rsid w:val="7983F5BC"/>
    <w:rsid w:val="79ACA0B7"/>
    <w:rsid w:val="7A2ED56C"/>
    <w:rsid w:val="7B0AAC98"/>
    <w:rsid w:val="7C8EA90C"/>
    <w:rsid w:val="7CEF6688"/>
    <w:rsid w:val="7FF4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91B9"/>
  <w15:docId w15:val="{D7569AE9-1C4E-45EC-8227-B466FF16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1" w:customStyle="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66007"/>
  </w:style>
  <w:style w:type="paragraph" w:styleId="Odstavecseseznamem">
    <w:name w:val="List Paragraph"/>
    <w:basedOn w:val="Normln"/>
    <w:uiPriority w:val="34"/>
    <w:qFormat/>
    <w:rsid w:val="00C9298B"/>
    <w:pPr>
      <w:ind w:left="720"/>
      <w:contextualSpacing/>
    </w:pPr>
  </w:style>
  <w:style w:type="paragraph" w:styleId="Revize">
    <w:name w:val="Revision"/>
    <w:hidden/>
    <w:uiPriority w:val="99"/>
    <w:semiHidden/>
    <w:rsid w:val="007E2BE7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C021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021E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8C021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021E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8C02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9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image" Target="/media/image2.png" Id="Ra9277355d7764f1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409D71-A9B1-4912-AE72-0836192DB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913767-1EFF-483C-8786-131C45F7F6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629B920B-D587-4EF0-8192-28DD35A1C624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Filip Vítek</dc:creator>
  <keywords/>
  <lastModifiedBy>Diopová Arame</lastModifiedBy>
  <revision>4</revision>
  <dcterms:created xsi:type="dcterms:W3CDTF">2024-09-18T07:57:00.0000000Z</dcterms:created>
  <dcterms:modified xsi:type="dcterms:W3CDTF">2025-02-10T08:35:41.6754546Z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